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606" w:type="dxa"/>
        <w:tblInd w:w="-113" w:type="dxa"/>
        <w:tblLook w:val="04A0" w:firstRow="1" w:lastRow="0" w:firstColumn="1" w:lastColumn="0" w:noHBand="0" w:noVBand="1"/>
      </w:tblPr>
      <w:tblGrid>
        <w:gridCol w:w="2093"/>
        <w:gridCol w:w="1134"/>
        <w:gridCol w:w="1559"/>
        <w:gridCol w:w="1731"/>
        <w:gridCol w:w="395"/>
        <w:gridCol w:w="993"/>
        <w:gridCol w:w="1701"/>
      </w:tblGrid>
      <w:tr w:rsidR="001D69F5" w:rsidRPr="001B7FC0" w14:paraId="1096E50D" w14:textId="77777777" w:rsidTr="00BD4E5F">
        <w:tc>
          <w:tcPr>
            <w:tcW w:w="9606" w:type="dxa"/>
            <w:gridSpan w:val="7"/>
          </w:tcPr>
          <w:p w14:paraId="518C5B49" w14:textId="658ADC1A" w:rsidR="001D69F5" w:rsidRPr="001B7FC0" w:rsidRDefault="001139AC" w:rsidP="00933B6F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1B7FC0">
              <w:rPr>
                <w:b/>
                <w:sz w:val="20"/>
                <w:szCs w:val="20"/>
                <w:lang w:val="en-US"/>
              </w:rPr>
              <w:t xml:space="preserve">REGISTRATION </w:t>
            </w:r>
            <w:r w:rsidR="001D69F5" w:rsidRPr="001B7FC0">
              <w:rPr>
                <w:b/>
                <w:sz w:val="20"/>
                <w:szCs w:val="20"/>
                <w:lang w:val="en-US"/>
              </w:rPr>
              <w:t>FORMAT</w:t>
            </w:r>
          </w:p>
        </w:tc>
      </w:tr>
      <w:tr w:rsidR="001D69F5" w:rsidRPr="001B7FC0" w14:paraId="377B84A8" w14:textId="77777777" w:rsidTr="007565AC">
        <w:tc>
          <w:tcPr>
            <w:tcW w:w="2093" w:type="dxa"/>
            <w:shd w:val="clear" w:color="auto" w:fill="BFBFBF" w:themeFill="background1" w:themeFillShade="BF"/>
          </w:tcPr>
          <w:p w14:paraId="07DDDBEC" w14:textId="194A251A" w:rsidR="001D69F5" w:rsidRPr="001B7FC0" w:rsidRDefault="001D69F5" w:rsidP="00933B6F">
            <w:pPr>
              <w:rPr>
                <w:b/>
                <w:sz w:val="20"/>
                <w:szCs w:val="20"/>
                <w:lang w:val="en-US"/>
              </w:rPr>
            </w:pPr>
            <w:r w:rsidRPr="001B7FC0">
              <w:rPr>
                <w:b/>
                <w:sz w:val="20"/>
                <w:szCs w:val="20"/>
                <w:lang w:val="en-US"/>
              </w:rPr>
              <w:t>N</w:t>
            </w:r>
            <w:r w:rsidR="001139AC" w:rsidRPr="001B7FC0">
              <w:rPr>
                <w:b/>
                <w:sz w:val="20"/>
                <w:szCs w:val="20"/>
                <w:lang w:val="en-US"/>
              </w:rPr>
              <w:t>ame</w:t>
            </w:r>
            <w:r w:rsidRPr="001B7FC0">
              <w:rPr>
                <w:b/>
                <w:sz w:val="20"/>
                <w:szCs w:val="20"/>
                <w:lang w:val="en-US"/>
              </w:rPr>
              <w:t>(s)</w:t>
            </w:r>
          </w:p>
        </w:tc>
        <w:tc>
          <w:tcPr>
            <w:tcW w:w="2693" w:type="dxa"/>
            <w:gridSpan w:val="2"/>
            <w:shd w:val="clear" w:color="auto" w:fill="BFBFBF" w:themeFill="background1" w:themeFillShade="BF"/>
          </w:tcPr>
          <w:p w14:paraId="654AA90D" w14:textId="77777777" w:rsidR="001D69F5" w:rsidRPr="001B7FC0" w:rsidRDefault="001D69F5" w:rsidP="00933B6F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gridSpan w:val="2"/>
            <w:shd w:val="clear" w:color="auto" w:fill="BFBFBF" w:themeFill="background1" w:themeFillShade="BF"/>
          </w:tcPr>
          <w:p w14:paraId="7C443A06" w14:textId="14A5B08B" w:rsidR="001D69F5" w:rsidRPr="001B7FC0" w:rsidRDefault="001139AC" w:rsidP="00933B6F">
            <w:pPr>
              <w:rPr>
                <w:b/>
                <w:sz w:val="20"/>
                <w:szCs w:val="20"/>
                <w:lang w:val="en-US"/>
              </w:rPr>
            </w:pPr>
            <w:r w:rsidRPr="001B7FC0">
              <w:rPr>
                <w:b/>
                <w:sz w:val="20"/>
                <w:szCs w:val="20"/>
                <w:lang w:val="en-US"/>
              </w:rPr>
              <w:t>Surname</w:t>
            </w:r>
            <w:r w:rsidR="001D69F5" w:rsidRPr="001B7FC0">
              <w:rPr>
                <w:b/>
                <w:sz w:val="20"/>
                <w:szCs w:val="20"/>
                <w:lang w:val="en-US"/>
              </w:rPr>
              <w:t>(s)</w:t>
            </w:r>
          </w:p>
        </w:tc>
        <w:tc>
          <w:tcPr>
            <w:tcW w:w="2694" w:type="dxa"/>
            <w:gridSpan w:val="2"/>
            <w:shd w:val="clear" w:color="auto" w:fill="BFBFBF" w:themeFill="background1" w:themeFillShade="BF"/>
          </w:tcPr>
          <w:p w14:paraId="6073045E" w14:textId="77777777" w:rsidR="001D69F5" w:rsidRPr="001B7FC0" w:rsidRDefault="001D69F5" w:rsidP="00933B6F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1D69F5" w:rsidRPr="001B7FC0" w14:paraId="5925456F" w14:textId="77777777" w:rsidTr="007565AC">
        <w:tc>
          <w:tcPr>
            <w:tcW w:w="2093" w:type="dxa"/>
          </w:tcPr>
          <w:p w14:paraId="189CFA33" w14:textId="77777777" w:rsidR="001D69F5" w:rsidRPr="001B7FC0" w:rsidRDefault="001D69F5" w:rsidP="00933B6F">
            <w:pPr>
              <w:rPr>
                <w:sz w:val="20"/>
                <w:szCs w:val="20"/>
                <w:lang w:val="en-US"/>
              </w:rPr>
            </w:pPr>
            <w:r w:rsidRPr="001B7FC0">
              <w:rPr>
                <w:sz w:val="20"/>
                <w:szCs w:val="20"/>
                <w:lang w:val="en-US"/>
              </w:rPr>
              <w:t>E-mail</w:t>
            </w:r>
          </w:p>
        </w:tc>
        <w:tc>
          <w:tcPr>
            <w:tcW w:w="2693" w:type="dxa"/>
            <w:gridSpan w:val="2"/>
          </w:tcPr>
          <w:p w14:paraId="59372FD9" w14:textId="77777777" w:rsidR="001D69F5" w:rsidRPr="001B7FC0" w:rsidRDefault="001D69F5" w:rsidP="00933B6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gridSpan w:val="2"/>
          </w:tcPr>
          <w:p w14:paraId="35336FF3" w14:textId="74EB37B8" w:rsidR="001D69F5" w:rsidRPr="001B7FC0" w:rsidRDefault="001D69F5" w:rsidP="00933B6F">
            <w:pPr>
              <w:rPr>
                <w:sz w:val="20"/>
                <w:szCs w:val="20"/>
                <w:lang w:val="en-US"/>
              </w:rPr>
            </w:pPr>
            <w:r w:rsidRPr="001B7FC0">
              <w:rPr>
                <w:sz w:val="20"/>
                <w:szCs w:val="20"/>
                <w:lang w:val="en-US"/>
              </w:rPr>
              <w:t>Tel</w:t>
            </w:r>
            <w:r w:rsidR="001139AC" w:rsidRPr="001B7FC0">
              <w:rPr>
                <w:sz w:val="20"/>
                <w:szCs w:val="20"/>
                <w:lang w:val="en-US"/>
              </w:rPr>
              <w:t>eph</w:t>
            </w:r>
            <w:r w:rsidRPr="001B7FC0">
              <w:rPr>
                <w:sz w:val="20"/>
                <w:szCs w:val="20"/>
                <w:lang w:val="en-US"/>
              </w:rPr>
              <w:t>on</w:t>
            </w:r>
            <w:r w:rsidR="001139AC" w:rsidRPr="001B7FC0">
              <w:rPr>
                <w:sz w:val="20"/>
                <w:szCs w:val="20"/>
                <w:lang w:val="en-US"/>
              </w:rPr>
              <w:t>e</w:t>
            </w:r>
          </w:p>
        </w:tc>
        <w:tc>
          <w:tcPr>
            <w:tcW w:w="2694" w:type="dxa"/>
            <w:gridSpan w:val="2"/>
          </w:tcPr>
          <w:p w14:paraId="115A8822" w14:textId="77777777" w:rsidR="001D69F5" w:rsidRPr="001B7FC0" w:rsidRDefault="001D69F5" w:rsidP="00933B6F">
            <w:pPr>
              <w:rPr>
                <w:sz w:val="20"/>
                <w:szCs w:val="20"/>
                <w:lang w:val="en-US"/>
              </w:rPr>
            </w:pPr>
          </w:p>
        </w:tc>
      </w:tr>
      <w:tr w:rsidR="001D69F5" w:rsidRPr="001B7FC0" w14:paraId="532E7E64" w14:textId="77777777" w:rsidTr="007565AC">
        <w:tc>
          <w:tcPr>
            <w:tcW w:w="2093" w:type="dxa"/>
          </w:tcPr>
          <w:p w14:paraId="05E59F4D" w14:textId="0D0844A3" w:rsidR="001D69F5" w:rsidRPr="001B7FC0" w:rsidRDefault="001139AC" w:rsidP="00933B6F">
            <w:pPr>
              <w:rPr>
                <w:sz w:val="20"/>
                <w:szCs w:val="20"/>
                <w:lang w:val="en-US"/>
              </w:rPr>
            </w:pPr>
            <w:r w:rsidRPr="001B7FC0">
              <w:rPr>
                <w:sz w:val="20"/>
                <w:szCs w:val="20"/>
                <w:lang w:val="en-US"/>
              </w:rPr>
              <w:t>Affiliation</w:t>
            </w:r>
          </w:p>
        </w:tc>
        <w:tc>
          <w:tcPr>
            <w:tcW w:w="7513" w:type="dxa"/>
            <w:gridSpan w:val="6"/>
          </w:tcPr>
          <w:p w14:paraId="551CF6A2" w14:textId="77777777" w:rsidR="001D69F5" w:rsidRPr="001B7FC0" w:rsidRDefault="001D69F5" w:rsidP="00933B6F">
            <w:pPr>
              <w:rPr>
                <w:sz w:val="20"/>
                <w:szCs w:val="20"/>
                <w:lang w:val="en-US"/>
              </w:rPr>
            </w:pPr>
          </w:p>
        </w:tc>
      </w:tr>
      <w:tr w:rsidR="001D69F5" w:rsidRPr="001B7FC0" w14:paraId="73C1BC3E" w14:textId="77777777" w:rsidTr="007565AC">
        <w:tc>
          <w:tcPr>
            <w:tcW w:w="2093" w:type="dxa"/>
          </w:tcPr>
          <w:p w14:paraId="39B39E7E" w14:textId="4A767814" w:rsidR="001D69F5" w:rsidRPr="001B7FC0" w:rsidRDefault="001139AC" w:rsidP="00933B6F">
            <w:pPr>
              <w:rPr>
                <w:sz w:val="20"/>
                <w:szCs w:val="20"/>
                <w:lang w:val="en-US"/>
              </w:rPr>
            </w:pPr>
            <w:r w:rsidRPr="001B7FC0">
              <w:rPr>
                <w:sz w:val="20"/>
                <w:szCs w:val="20"/>
                <w:lang w:val="en-US"/>
              </w:rPr>
              <w:t>Address</w:t>
            </w:r>
          </w:p>
        </w:tc>
        <w:tc>
          <w:tcPr>
            <w:tcW w:w="7513" w:type="dxa"/>
            <w:gridSpan w:val="6"/>
          </w:tcPr>
          <w:p w14:paraId="3AD40B49" w14:textId="77777777" w:rsidR="001D69F5" w:rsidRPr="001B7FC0" w:rsidRDefault="001D69F5" w:rsidP="00933B6F">
            <w:pPr>
              <w:rPr>
                <w:sz w:val="20"/>
                <w:szCs w:val="20"/>
                <w:lang w:val="en-US"/>
              </w:rPr>
            </w:pPr>
          </w:p>
        </w:tc>
      </w:tr>
      <w:tr w:rsidR="001D69F5" w:rsidRPr="001B7FC0" w14:paraId="03F216CA" w14:textId="77777777" w:rsidTr="007565AC">
        <w:tc>
          <w:tcPr>
            <w:tcW w:w="2093" w:type="dxa"/>
            <w:shd w:val="clear" w:color="auto" w:fill="BFBFBF" w:themeFill="background1" w:themeFillShade="BF"/>
          </w:tcPr>
          <w:p w14:paraId="6A5F96B9" w14:textId="62CCD15C" w:rsidR="001D69F5" w:rsidRPr="001B7FC0" w:rsidRDefault="001D69F5" w:rsidP="00933B6F">
            <w:pPr>
              <w:rPr>
                <w:b/>
                <w:sz w:val="20"/>
                <w:szCs w:val="20"/>
                <w:lang w:val="en-US"/>
              </w:rPr>
            </w:pPr>
            <w:r w:rsidRPr="001B7FC0">
              <w:rPr>
                <w:b/>
                <w:sz w:val="20"/>
                <w:szCs w:val="20"/>
                <w:lang w:val="en-US"/>
              </w:rPr>
              <w:t>T</w:t>
            </w:r>
            <w:r w:rsidR="001139AC" w:rsidRPr="001B7FC0">
              <w:rPr>
                <w:b/>
                <w:sz w:val="20"/>
                <w:szCs w:val="20"/>
                <w:lang w:val="en-US"/>
              </w:rPr>
              <w:t>i</w:t>
            </w:r>
            <w:r w:rsidRPr="001B7FC0">
              <w:rPr>
                <w:b/>
                <w:sz w:val="20"/>
                <w:szCs w:val="20"/>
                <w:lang w:val="en-US"/>
              </w:rPr>
              <w:t>tl</w:t>
            </w:r>
            <w:r w:rsidR="001139AC" w:rsidRPr="001B7FC0">
              <w:rPr>
                <w:b/>
                <w:sz w:val="20"/>
                <w:szCs w:val="20"/>
                <w:lang w:val="en-US"/>
              </w:rPr>
              <w:t>e</w:t>
            </w:r>
            <w:r w:rsidRPr="001B7FC0">
              <w:rPr>
                <w:b/>
                <w:sz w:val="20"/>
                <w:szCs w:val="20"/>
                <w:lang w:val="en-US"/>
              </w:rPr>
              <w:t xml:space="preserve"> </w:t>
            </w:r>
            <w:r w:rsidR="001139AC" w:rsidRPr="001B7FC0">
              <w:rPr>
                <w:b/>
                <w:sz w:val="20"/>
                <w:szCs w:val="20"/>
                <w:lang w:val="en-US"/>
              </w:rPr>
              <w:t>of the work</w:t>
            </w:r>
          </w:p>
        </w:tc>
        <w:tc>
          <w:tcPr>
            <w:tcW w:w="7513" w:type="dxa"/>
            <w:gridSpan w:val="6"/>
            <w:shd w:val="clear" w:color="auto" w:fill="BFBFBF" w:themeFill="background1" w:themeFillShade="BF"/>
          </w:tcPr>
          <w:p w14:paraId="70262F51" w14:textId="77777777" w:rsidR="001D69F5" w:rsidRPr="001B7FC0" w:rsidRDefault="001D69F5" w:rsidP="00933B6F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1D69F5" w:rsidRPr="001B7FC0" w14:paraId="1595427F" w14:textId="77777777" w:rsidTr="00BD4E5F">
        <w:tc>
          <w:tcPr>
            <w:tcW w:w="9606" w:type="dxa"/>
            <w:gridSpan w:val="7"/>
            <w:shd w:val="clear" w:color="auto" w:fill="BFBFBF" w:themeFill="background1" w:themeFillShade="BF"/>
          </w:tcPr>
          <w:p w14:paraId="7960E745" w14:textId="1288DEE5" w:rsidR="001D69F5" w:rsidRPr="001B7FC0" w:rsidRDefault="001D69F5" w:rsidP="00933B6F">
            <w:pPr>
              <w:rPr>
                <w:b/>
                <w:sz w:val="20"/>
                <w:szCs w:val="20"/>
                <w:lang w:val="en-US"/>
              </w:rPr>
            </w:pPr>
            <w:r w:rsidRPr="001B7FC0">
              <w:rPr>
                <w:b/>
                <w:sz w:val="20"/>
                <w:szCs w:val="20"/>
                <w:lang w:val="en-US"/>
              </w:rPr>
              <w:t>T</w:t>
            </w:r>
            <w:r w:rsidR="001139AC" w:rsidRPr="001B7FC0">
              <w:rPr>
                <w:b/>
                <w:sz w:val="20"/>
                <w:szCs w:val="20"/>
                <w:lang w:val="en-US"/>
              </w:rPr>
              <w:t>opic</w:t>
            </w:r>
            <w:r w:rsidRPr="001B7FC0">
              <w:rPr>
                <w:b/>
                <w:sz w:val="20"/>
                <w:szCs w:val="20"/>
                <w:lang w:val="en-US"/>
              </w:rPr>
              <w:t xml:space="preserve"> </w:t>
            </w:r>
            <w:r w:rsidR="001139AC" w:rsidRPr="001B7FC0">
              <w:rPr>
                <w:b/>
                <w:sz w:val="20"/>
                <w:szCs w:val="20"/>
                <w:lang w:val="en-US"/>
              </w:rPr>
              <w:t xml:space="preserve">of interest </w:t>
            </w:r>
            <w:r w:rsidRPr="001B7FC0">
              <w:rPr>
                <w:b/>
                <w:sz w:val="20"/>
                <w:szCs w:val="20"/>
                <w:lang w:val="en-US"/>
              </w:rPr>
              <w:t>(</w:t>
            </w:r>
            <w:r w:rsidR="001139AC" w:rsidRPr="001B7FC0">
              <w:rPr>
                <w:b/>
                <w:sz w:val="20"/>
                <w:szCs w:val="20"/>
                <w:lang w:val="en-US"/>
              </w:rPr>
              <w:t>please indicate your preference</w:t>
            </w:r>
            <w:r w:rsidRPr="001B7FC0">
              <w:rPr>
                <w:b/>
                <w:sz w:val="20"/>
                <w:szCs w:val="20"/>
                <w:lang w:val="en-US"/>
              </w:rPr>
              <w:t>)</w:t>
            </w:r>
          </w:p>
        </w:tc>
      </w:tr>
      <w:tr w:rsidR="001D69F5" w:rsidRPr="001B7FC0" w14:paraId="6B8F7257" w14:textId="77777777" w:rsidTr="007565AC">
        <w:tc>
          <w:tcPr>
            <w:tcW w:w="3227" w:type="dxa"/>
            <w:gridSpan w:val="2"/>
          </w:tcPr>
          <w:p w14:paraId="1A24C281" w14:textId="5C2A4DC7" w:rsidR="001D69F5" w:rsidRPr="00CA7002" w:rsidRDefault="00487F5F" w:rsidP="00933B6F">
            <w:pPr>
              <w:jc w:val="left"/>
              <w:rPr>
                <w:sz w:val="20"/>
                <w:szCs w:val="20"/>
                <w:lang w:val="es-MX"/>
              </w:rPr>
            </w:pPr>
            <w:proofErr w:type="spellStart"/>
            <w:r w:rsidRPr="00CA7002">
              <w:rPr>
                <w:sz w:val="20"/>
                <w:szCs w:val="20"/>
                <w:lang w:val="es-MX"/>
              </w:rPr>
              <w:t>U</w:t>
            </w:r>
            <w:r w:rsidR="001D69F5" w:rsidRPr="00CA7002">
              <w:rPr>
                <w:sz w:val="20"/>
                <w:szCs w:val="20"/>
                <w:lang w:val="es-MX"/>
              </w:rPr>
              <w:t>ltrafiltra</w:t>
            </w:r>
            <w:r w:rsidR="001139AC" w:rsidRPr="00CA7002">
              <w:rPr>
                <w:sz w:val="20"/>
                <w:szCs w:val="20"/>
                <w:lang w:val="es-MX"/>
              </w:rPr>
              <w:t>tio</w:t>
            </w:r>
            <w:r w:rsidR="001D69F5" w:rsidRPr="00CA7002">
              <w:rPr>
                <w:sz w:val="20"/>
                <w:szCs w:val="20"/>
                <w:lang w:val="es-MX"/>
              </w:rPr>
              <w:t>n</w:t>
            </w:r>
            <w:proofErr w:type="spellEnd"/>
            <w:r w:rsidRPr="00CA7002">
              <w:rPr>
                <w:sz w:val="20"/>
                <w:szCs w:val="20"/>
                <w:lang w:val="es-MX"/>
              </w:rPr>
              <w:t xml:space="preserve">, </w:t>
            </w:r>
            <w:proofErr w:type="spellStart"/>
            <w:r w:rsidRPr="00CA7002">
              <w:rPr>
                <w:sz w:val="20"/>
                <w:szCs w:val="20"/>
                <w:lang w:val="es-MX"/>
              </w:rPr>
              <w:t>Nanofiltra</w:t>
            </w:r>
            <w:r w:rsidR="001139AC" w:rsidRPr="00CA7002">
              <w:rPr>
                <w:sz w:val="20"/>
                <w:szCs w:val="20"/>
                <w:lang w:val="es-MX"/>
              </w:rPr>
              <w:t>t</w:t>
            </w:r>
            <w:r w:rsidRPr="00CA7002">
              <w:rPr>
                <w:sz w:val="20"/>
                <w:szCs w:val="20"/>
                <w:lang w:val="es-MX"/>
              </w:rPr>
              <w:t>i</w:t>
            </w:r>
            <w:r w:rsidR="001139AC" w:rsidRPr="00CA7002">
              <w:rPr>
                <w:sz w:val="20"/>
                <w:szCs w:val="20"/>
                <w:lang w:val="es-MX"/>
              </w:rPr>
              <w:t>o</w:t>
            </w:r>
            <w:r w:rsidRPr="00CA7002">
              <w:rPr>
                <w:sz w:val="20"/>
                <w:szCs w:val="20"/>
                <w:lang w:val="es-MX"/>
              </w:rPr>
              <w:t>n</w:t>
            </w:r>
            <w:proofErr w:type="spellEnd"/>
            <w:r w:rsidRPr="00CA7002">
              <w:rPr>
                <w:sz w:val="20"/>
                <w:szCs w:val="20"/>
                <w:lang w:val="es-MX"/>
              </w:rPr>
              <w:t xml:space="preserve"> y </w:t>
            </w:r>
            <w:r w:rsidR="001139AC" w:rsidRPr="00CA7002">
              <w:rPr>
                <w:sz w:val="20"/>
                <w:szCs w:val="20"/>
                <w:lang w:val="es-MX"/>
              </w:rPr>
              <w:t>Reverse Osmosis</w:t>
            </w:r>
          </w:p>
        </w:tc>
        <w:tc>
          <w:tcPr>
            <w:tcW w:w="1559" w:type="dxa"/>
          </w:tcPr>
          <w:p w14:paraId="0F468377" w14:textId="77777777" w:rsidR="001D69F5" w:rsidRPr="00CA7002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3119" w:type="dxa"/>
            <w:gridSpan w:val="3"/>
          </w:tcPr>
          <w:p w14:paraId="1F2E3357" w14:textId="2C5AED7A" w:rsidR="001D69F5" w:rsidRPr="001B7FC0" w:rsidRDefault="001139AC" w:rsidP="00933B6F">
            <w:pPr>
              <w:jc w:val="left"/>
              <w:rPr>
                <w:sz w:val="20"/>
                <w:szCs w:val="20"/>
                <w:lang w:val="en-US"/>
              </w:rPr>
            </w:pPr>
            <w:r w:rsidRPr="001B7FC0">
              <w:rPr>
                <w:sz w:val="20"/>
                <w:szCs w:val="20"/>
                <w:lang w:val="en-US"/>
              </w:rPr>
              <w:t>Biomedical applications</w:t>
            </w:r>
          </w:p>
        </w:tc>
        <w:tc>
          <w:tcPr>
            <w:tcW w:w="1701" w:type="dxa"/>
          </w:tcPr>
          <w:p w14:paraId="4A74528B" w14:textId="77777777" w:rsidR="001D69F5" w:rsidRPr="001B7FC0" w:rsidRDefault="001D69F5" w:rsidP="00933B6F">
            <w:pPr>
              <w:jc w:val="left"/>
              <w:rPr>
                <w:sz w:val="20"/>
                <w:szCs w:val="20"/>
                <w:lang w:val="en-US"/>
              </w:rPr>
            </w:pPr>
          </w:p>
        </w:tc>
      </w:tr>
      <w:tr w:rsidR="00487F5F" w:rsidRPr="001B7FC0" w14:paraId="42EBA667" w14:textId="77777777" w:rsidTr="007565AC">
        <w:tc>
          <w:tcPr>
            <w:tcW w:w="3227" w:type="dxa"/>
            <w:gridSpan w:val="2"/>
          </w:tcPr>
          <w:p w14:paraId="79225742" w14:textId="66314534" w:rsidR="00487F5F" w:rsidRPr="001B7FC0" w:rsidRDefault="001139AC" w:rsidP="001139AC">
            <w:pPr>
              <w:jc w:val="left"/>
              <w:rPr>
                <w:sz w:val="20"/>
                <w:szCs w:val="20"/>
                <w:lang w:val="en-US"/>
              </w:rPr>
            </w:pPr>
            <w:r w:rsidRPr="001B7FC0">
              <w:rPr>
                <w:sz w:val="20"/>
                <w:szCs w:val="20"/>
                <w:lang w:val="en-US"/>
              </w:rPr>
              <w:t>Gas and vapor separation</w:t>
            </w:r>
          </w:p>
        </w:tc>
        <w:tc>
          <w:tcPr>
            <w:tcW w:w="1559" w:type="dxa"/>
          </w:tcPr>
          <w:p w14:paraId="357A6F4C" w14:textId="77777777" w:rsidR="00487F5F" w:rsidRPr="001B7FC0" w:rsidRDefault="00487F5F" w:rsidP="00487F5F">
            <w:pPr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3119" w:type="dxa"/>
            <w:gridSpan w:val="3"/>
          </w:tcPr>
          <w:p w14:paraId="350C74E0" w14:textId="2C44549E" w:rsidR="00487F5F" w:rsidRPr="001B7FC0" w:rsidRDefault="001139AC" w:rsidP="00487F5F">
            <w:pPr>
              <w:jc w:val="left"/>
              <w:rPr>
                <w:sz w:val="20"/>
                <w:szCs w:val="20"/>
                <w:lang w:val="en-US"/>
              </w:rPr>
            </w:pPr>
            <w:r w:rsidRPr="001B7FC0">
              <w:rPr>
                <w:sz w:val="20"/>
                <w:szCs w:val="20"/>
                <w:lang w:val="en-US"/>
              </w:rPr>
              <w:t>Membranes for effluent treatment</w:t>
            </w:r>
          </w:p>
        </w:tc>
        <w:tc>
          <w:tcPr>
            <w:tcW w:w="1701" w:type="dxa"/>
          </w:tcPr>
          <w:p w14:paraId="39EC8D0B" w14:textId="77777777" w:rsidR="00487F5F" w:rsidRPr="001B7FC0" w:rsidRDefault="00487F5F" w:rsidP="00487F5F">
            <w:pPr>
              <w:jc w:val="left"/>
              <w:rPr>
                <w:sz w:val="20"/>
                <w:szCs w:val="20"/>
                <w:lang w:val="en-US"/>
              </w:rPr>
            </w:pPr>
          </w:p>
        </w:tc>
      </w:tr>
      <w:tr w:rsidR="00487F5F" w:rsidRPr="001B7FC0" w14:paraId="5282F024" w14:textId="77777777" w:rsidTr="007565AC">
        <w:tc>
          <w:tcPr>
            <w:tcW w:w="3227" w:type="dxa"/>
            <w:gridSpan w:val="2"/>
          </w:tcPr>
          <w:p w14:paraId="655B9B3A" w14:textId="500FD37D" w:rsidR="00487F5F" w:rsidRPr="001B7FC0" w:rsidRDefault="001139AC" w:rsidP="00487F5F">
            <w:pPr>
              <w:jc w:val="left"/>
              <w:rPr>
                <w:sz w:val="20"/>
                <w:szCs w:val="20"/>
                <w:lang w:val="en-US"/>
              </w:rPr>
            </w:pPr>
            <w:r w:rsidRPr="001B7FC0">
              <w:rPr>
                <w:sz w:val="20"/>
                <w:szCs w:val="20"/>
                <w:lang w:val="en-US"/>
              </w:rPr>
              <w:t>Membrane assisted electrochemical processes</w:t>
            </w:r>
          </w:p>
        </w:tc>
        <w:tc>
          <w:tcPr>
            <w:tcW w:w="1559" w:type="dxa"/>
          </w:tcPr>
          <w:p w14:paraId="065EE9CC" w14:textId="77777777" w:rsidR="00487F5F" w:rsidRPr="001B7FC0" w:rsidRDefault="00487F5F" w:rsidP="00487F5F">
            <w:pPr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3119" w:type="dxa"/>
            <w:gridSpan w:val="3"/>
          </w:tcPr>
          <w:p w14:paraId="023BF5E7" w14:textId="7707FA57" w:rsidR="00487F5F" w:rsidRPr="001B7FC0" w:rsidRDefault="001139AC" w:rsidP="001139AC">
            <w:pPr>
              <w:jc w:val="left"/>
              <w:rPr>
                <w:sz w:val="20"/>
                <w:szCs w:val="20"/>
                <w:lang w:val="en-US"/>
              </w:rPr>
            </w:pPr>
            <w:r w:rsidRPr="001B7FC0">
              <w:rPr>
                <w:sz w:val="20"/>
                <w:szCs w:val="20"/>
                <w:lang w:val="en-US"/>
              </w:rPr>
              <w:t>Membranes for energy conversion and storage</w:t>
            </w:r>
          </w:p>
        </w:tc>
        <w:tc>
          <w:tcPr>
            <w:tcW w:w="1701" w:type="dxa"/>
          </w:tcPr>
          <w:p w14:paraId="51555AA3" w14:textId="77777777" w:rsidR="00487F5F" w:rsidRPr="001B7FC0" w:rsidRDefault="00487F5F" w:rsidP="00487F5F">
            <w:pPr>
              <w:jc w:val="left"/>
              <w:rPr>
                <w:sz w:val="20"/>
                <w:szCs w:val="20"/>
                <w:lang w:val="en-US"/>
              </w:rPr>
            </w:pPr>
          </w:p>
        </w:tc>
      </w:tr>
      <w:tr w:rsidR="001D69F5" w:rsidRPr="001B7FC0" w14:paraId="105FFB62" w14:textId="77777777" w:rsidTr="007565AC">
        <w:tc>
          <w:tcPr>
            <w:tcW w:w="3227" w:type="dxa"/>
            <w:gridSpan w:val="2"/>
          </w:tcPr>
          <w:p w14:paraId="04436628" w14:textId="7F80FEB1" w:rsidR="001D69F5" w:rsidRPr="001B7FC0" w:rsidRDefault="001139AC" w:rsidP="00933B6F">
            <w:pPr>
              <w:jc w:val="left"/>
              <w:rPr>
                <w:sz w:val="20"/>
                <w:szCs w:val="20"/>
                <w:lang w:val="en-US"/>
              </w:rPr>
            </w:pPr>
            <w:r w:rsidRPr="001B7FC0">
              <w:rPr>
                <w:sz w:val="20"/>
                <w:szCs w:val="20"/>
                <w:lang w:val="en-US"/>
              </w:rPr>
              <w:t>Transport phenomena</w:t>
            </w:r>
          </w:p>
        </w:tc>
        <w:tc>
          <w:tcPr>
            <w:tcW w:w="1559" w:type="dxa"/>
          </w:tcPr>
          <w:p w14:paraId="28B2AE2D" w14:textId="77777777" w:rsidR="001D69F5" w:rsidRPr="001B7FC0" w:rsidRDefault="001D69F5" w:rsidP="00933B6F">
            <w:pPr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3119" w:type="dxa"/>
            <w:gridSpan w:val="3"/>
          </w:tcPr>
          <w:p w14:paraId="69D0BD2D" w14:textId="5361BAB8" w:rsidR="001D69F5" w:rsidRPr="001B7FC0" w:rsidRDefault="001139AC" w:rsidP="001139AC">
            <w:pPr>
              <w:jc w:val="left"/>
              <w:rPr>
                <w:sz w:val="20"/>
                <w:szCs w:val="20"/>
                <w:lang w:val="en-US"/>
              </w:rPr>
            </w:pPr>
            <w:r w:rsidRPr="001B7FC0">
              <w:rPr>
                <w:sz w:val="20"/>
                <w:szCs w:val="20"/>
                <w:lang w:val="en-US"/>
              </w:rPr>
              <w:t>Membrane synthesis and surface modification</w:t>
            </w:r>
          </w:p>
        </w:tc>
        <w:tc>
          <w:tcPr>
            <w:tcW w:w="1701" w:type="dxa"/>
          </w:tcPr>
          <w:p w14:paraId="07F65678" w14:textId="77777777" w:rsidR="001D69F5" w:rsidRPr="001B7FC0" w:rsidRDefault="001D69F5" w:rsidP="00933B6F">
            <w:pPr>
              <w:jc w:val="left"/>
              <w:rPr>
                <w:sz w:val="20"/>
                <w:szCs w:val="20"/>
                <w:lang w:val="en-US"/>
              </w:rPr>
            </w:pPr>
          </w:p>
        </w:tc>
      </w:tr>
      <w:tr w:rsidR="00487F5F" w:rsidRPr="001B7FC0" w14:paraId="30CB91CD" w14:textId="77777777" w:rsidTr="007565AC">
        <w:tc>
          <w:tcPr>
            <w:tcW w:w="3227" w:type="dxa"/>
            <w:gridSpan w:val="2"/>
          </w:tcPr>
          <w:p w14:paraId="4D3BA482" w14:textId="53E07D3C" w:rsidR="00487F5F" w:rsidRPr="001B7FC0" w:rsidRDefault="001139AC" w:rsidP="00487F5F">
            <w:pPr>
              <w:jc w:val="left"/>
              <w:rPr>
                <w:sz w:val="20"/>
                <w:szCs w:val="20"/>
                <w:lang w:val="en-US"/>
              </w:rPr>
            </w:pPr>
            <w:r w:rsidRPr="001B7FC0">
              <w:rPr>
                <w:sz w:val="20"/>
                <w:szCs w:val="20"/>
                <w:lang w:val="en-US"/>
              </w:rPr>
              <w:t>Membrane assisted reactors</w:t>
            </w:r>
          </w:p>
        </w:tc>
        <w:tc>
          <w:tcPr>
            <w:tcW w:w="1559" w:type="dxa"/>
          </w:tcPr>
          <w:p w14:paraId="0422FB21" w14:textId="77777777" w:rsidR="00487F5F" w:rsidRPr="001B7FC0" w:rsidRDefault="00487F5F" w:rsidP="00487F5F">
            <w:pPr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3119" w:type="dxa"/>
            <w:gridSpan w:val="3"/>
          </w:tcPr>
          <w:p w14:paraId="4D08C3AE" w14:textId="43EDC2EB" w:rsidR="00487F5F" w:rsidRPr="001B7FC0" w:rsidRDefault="001139AC" w:rsidP="00487F5F">
            <w:pPr>
              <w:jc w:val="left"/>
              <w:rPr>
                <w:sz w:val="20"/>
                <w:szCs w:val="20"/>
                <w:lang w:val="en-US"/>
              </w:rPr>
            </w:pPr>
            <w:r w:rsidRPr="001B7FC0">
              <w:rPr>
                <w:sz w:val="20"/>
                <w:szCs w:val="20"/>
                <w:lang w:val="en-US"/>
              </w:rPr>
              <w:t>Nanotechnologies and membranes</w:t>
            </w:r>
          </w:p>
        </w:tc>
        <w:tc>
          <w:tcPr>
            <w:tcW w:w="1701" w:type="dxa"/>
          </w:tcPr>
          <w:p w14:paraId="6447C7DF" w14:textId="77777777" w:rsidR="00487F5F" w:rsidRPr="001B7FC0" w:rsidRDefault="00487F5F" w:rsidP="00487F5F">
            <w:pPr>
              <w:jc w:val="left"/>
              <w:rPr>
                <w:sz w:val="20"/>
                <w:szCs w:val="20"/>
                <w:lang w:val="en-US"/>
              </w:rPr>
            </w:pPr>
          </w:p>
        </w:tc>
      </w:tr>
      <w:tr w:rsidR="00487F5F" w:rsidRPr="001B7FC0" w14:paraId="02030579" w14:textId="77777777" w:rsidTr="007565AC">
        <w:tc>
          <w:tcPr>
            <w:tcW w:w="3227" w:type="dxa"/>
            <w:gridSpan w:val="2"/>
          </w:tcPr>
          <w:p w14:paraId="0CA52C82" w14:textId="587A93AE" w:rsidR="00487F5F" w:rsidRPr="001B7FC0" w:rsidRDefault="001139AC" w:rsidP="001139AC">
            <w:pPr>
              <w:jc w:val="left"/>
              <w:rPr>
                <w:sz w:val="20"/>
                <w:szCs w:val="20"/>
                <w:lang w:val="en-US"/>
              </w:rPr>
            </w:pPr>
            <w:r w:rsidRPr="001B7FC0">
              <w:rPr>
                <w:sz w:val="20"/>
                <w:szCs w:val="20"/>
                <w:lang w:val="en-US"/>
              </w:rPr>
              <w:t>Membranes for ion batteries (Li, Na+, K+), flow batteries, metal-air batteries, etc.</w:t>
            </w:r>
          </w:p>
        </w:tc>
        <w:tc>
          <w:tcPr>
            <w:tcW w:w="1559" w:type="dxa"/>
          </w:tcPr>
          <w:p w14:paraId="37A93232" w14:textId="77777777" w:rsidR="00487F5F" w:rsidRPr="001B7FC0" w:rsidRDefault="00487F5F" w:rsidP="00487F5F">
            <w:pPr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3119" w:type="dxa"/>
            <w:gridSpan w:val="3"/>
          </w:tcPr>
          <w:p w14:paraId="70F78021" w14:textId="264E0675" w:rsidR="00487F5F" w:rsidRPr="001B7FC0" w:rsidRDefault="001139AC" w:rsidP="00487F5F">
            <w:pPr>
              <w:jc w:val="left"/>
              <w:rPr>
                <w:sz w:val="20"/>
                <w:szCs w:val="20"/>
                <w:lang w:val="en-US"/>
              </w:rPr>
            </w:pPr>
            <w:r w:rsidRPr="001B7FC0">
              <w:rPr>
                <w:sz w:val="20"/>
                <w:szCs w:val="20"/>
                <w:lang w:val="en-US"/>
              </w:rPr>
              <w:t>Modeling and simulation</w:t>
            </w:r>
          </w:p>
        </w:tc>
        <w:tc>
          <w:tcPr>
            <w:tcW w:w="1701" w:type="dxa"/>
          </w:tcPr>
          <w:p w14:paraId="61FB5544" w14:textId="77777777" w:rsidR="00487F5F" w:rsidRPr="001B7FC0" w:rsidRDefault="00487F5F" w:rsidP="00487F5F">
            <w:pPr>
              <w:jc w:val="left"/>
              <w:rPr>
                <w:sz w:val="20"/>
                <w:szCs w:val="20"/>
                <w:lang w:val="en-US"/>
              </w:rPr>
            </w:pPr>
          </w:p>
        </w:tc>
      </w:tr>
      <w:tr w:rsidR="001D69F5" w:rsidRPr="001B7FC0" w14:paraId="5B2B82C0" w14:textId="77777777" w:rsidTr="007565AC">
        <w:tc>
          <w:tcPr>
            <w:tcW w:w="3227" w:type="dxa"/>
            <w:gridSpan w:val="2"/>
          </w:tcPr>
          <w:p w14:paraId="48F5986C" w14:textId="764CC657" w:rsidR="001D69F5" w:rsidRPr="001B7FC0" w:rsidRDefault="001139AC" w:rsidP="001139AC">
            <w:pPr>
              <w:jc w:val="left"/>
              <w:rPr>
                <w:sz w:val="20"/>
                <w:szCs w:val="20"/>
                <w:lang w:val="en-US"/>
              </w:rPr>
            </w:pPr>
            <w:r w:rsidRPr="001B7FC0">
              <w:rPr>
                <w:sz w:val="20"/>
                <w:szCs w:val="20"/>
                <w:lang w:val="en-US"/>
              </w:rPr>
              <w:t>Membranes for fuel cells</w:t>
            </w:r>
          </w:p>
        </w:tc>
        <w:tc>
          <w:tcPr>
            <w:tcW w:w="1559" w:type="dxa"/>
          </w:tcPr>
          <w:p w14:paraId="10E53A2F" w14:textId="77777777" w:rsidR="001D69F5" w:rsidRPr="001B7FC0" w:rsidRDefault="001D69F5" w:rsidP="00933B6F">
            <w:pPr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3119" w:type="dxa"/>
            <w:gridSpan w:val="3"/>
          </w:tcPr>
          <w:p w14:paraId="44F5EA7A" w14:textId="3F7AA32A" w:rsidR="001D69F5" w:rsidRPr="001B7FC0" w:rsidRDefault="001D69F5" w:rsidP="00933B6F">
            <w:pPr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14:paraId="29311626" w14:textId="77777777" w:rsidR="001D69F5" w:rsidRPr="001B7FC0" w:rsidRDefault="001D69F5" w:rsidP="00933B6F">
            <w:pPr>
              <w:jc w:val="left"/>
              <w:rPr>
                <w:sz w:val="20"/>
                <w:szCs w:val="20"/>
                <w:lang w:val="en-US"/>
              </w:rPr>
            </w:pPr>
          </w:p>
        </w:tc>
      </w:tr>
      <w:tr w:rsidR="001D69F5" w:rsidRPr="001B7FC0" w14:paraId="4B2516C8" w14:textId="77777777" w:rsidTr="00BD4E5F">
        <w:tc>
          <w:tcPr>
            <w:tcW w:w="9606" w:type="dxa"/>
            <w:gridSpan w:val="7"/>
            <w:shd w:val="clear" w:color="auto" w:fill="BFBFBF" w:themeFill="background1" w:themeFillShade="BF"/>
          </w:tcPr>
          <w:p w14:paraId="5FEE1193" w14:textId="13225A98" w:rsidR="001D69F5" w:rsidRPr="001B7FC0" w:rsidRDefault="001139AC" w:rsidP="00933B6F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1B7FC0">
              <w:rPr>
                <w:b/>
                <w:sz w:val="20"/>
                <w:szCs w:val="20"/>
                <w:lang w:val="en-US"/>
              </w:rPr>
              <w:t>P</w:t>
            </w:r>
            <w:r w:rsidR="001D69F5" w:rsidRPr="001B7FC0">
              <w:rPr>
                <w:b/>
                <w:sz w:val="20"/>
                <w:szCs w:val="20"/>
                <w:lang w:val="en-US"/>
              </w:rPr>
              <w:t>resenta</w:t>
            </w:r>
            <w:r w:rsidRPr="001B7FC0">
              <w:rPr>
                <w:b/>
                <w:sz w:val="20"/>
                <w:szCs w:val="20"/>
                <w:lang w:val="en-US"/>
              </w:rPr>
              <w:t>t</w:t>
            </w:r>
            <w:r w:rsidR="001D69F5" w:rsidRPr="001B7FC0">
              <w:rPr>
                <w:b/>
                <w:sz w:val="20"/>
                <w:szCs w:val="20"/>
                <w:lang w:val="en-US"/>
              </w:rPr>
              <w:t>i</w:t>
            </w:r>
            <w:r w:rsidRPr="001B7FC0">
              <w:rPr>
                <w:b/>
                <w:sz w:val="20"/>
                <w:szCs w:val="20"/>
                <w:lang w:val="en-US"/>
              </w:rPr>
              <w:t>o</w:t>
            </w:r>
            <w:r w:rsidR="001D69F5" w:rsidRPr="001B7FC0">
              <w:rPr>
                <w:b/>
                <w:sz w:val="20"/>
                <w:szCs w:val="20"/>
                <w:lang w:val="en-US"/>
              </w:rPr>
              <w:t>n</w:t>
            </w:r>
            <w:r w:rsidRPr="001B7FC0">
              <w:rPr>
                <w:b/>
                <w:sz w:val="20"/>
                <w:szCs w:val="20"/>
                <w:lang w:val="en-US"/>
              </w:rPr>
              <w:t xml:space="preserve"> Type</w:t>
            </w:r>
          </w:p>
        </w:tc>
      </w:tr>
      <w:tr w:rsidR="001D69F5" w:rsidRPr="001B7FC0" w14:paraId="4ECD77BD" w14:textId="77777777" w:rsidTr="007565AC">
        <w:tc>
          <w:tcPr>
            <w:tcW w:w="2093" w:type="dxa"/>
          </w:tcPr>
          <w:p w14:paraId="68E7E373" w14:textId="77777777" w:rsidR="001D69F5" w:rsidRPr="001B7FC0" w:rsidRDefault="001D69F5" w:rsidP="00933B6F">
            <w:pPr>
              <w:rPr>
                <w:sz w:val="20"/>
                <w:szCs w:val="20"/>
                <w:lang w:val="en-US"/>
              </w:rPr>
            </w:pPr>
            <w:r w:rsidRPr="001B7FC0">
              <w:rPr>
                <w:sz w:val="20"/>
                <w:szCs w:val="20"/>
                <w:lang w:val="en-US"/>
              </w:rPr>
              <w:t>Oral</w:t>
            </w:r>
          </w:p>
        </w:tc>
        <w:tc>
          <w:tcPr>
            <w:tcW w:w="2693" w:type="dxa"/>
            <w:gridSpan w:val="2"/>
          </w:tcPr>
          <w:p w14:paraId="230DA917" w14:textId="77777777" w:rsidR="001D69F5" w:rsidRPr="001B7FC0" w:rsidRDefault="001D69F5" w:rsidP="00933B6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731" w:type="dxa"/>
          </w:tcPr>
          <w:p w14:paraId="5E1CA9ED" w14:textId="67B119AB" w:rsidR="001D69F5" w:rsidRPr="001B7FC0" w:rsidRDefault="001D69F5" w:rsidP="00933B6F">
            <w:pPr>
              <w:rPr>
                <w:sz w:val="20"/>
                <w:szCs w:val="20"/>
                <w:lang w:val="en-US"/>
              </w:rPr>
            </w:pPr>
            <w:r w:rsidRPr="001B7FC0">
              <w:rPr>
                <w:sz w:val="20"/>
                <w:szCs w:val="20"/>
                <w:lang w:val="en-US"/>
              </w:rPr>
              <w:t>P</w:t>
            </w:r>
            <w:r w:rsidR="001139AC" w:rsidRPr="001B7FC0">
              <w:rPr>
                <w:sz w:val="20"/>
                <w:szCs w:val="20"/>
                <w:lang w:val="en-US"/>
              </w:rPr>
              <w:t>o</w:t>
            </w:r>
            <w:r w:rsidRPr="001B7FC0">
              <w:rPr>
                <w:sz w:val="20"/>
                <w:szCs w:val="20"/>
                <w:lang w:val="en-US"/>
              </w:rPr>
              <w:t>ster</w:t>
            </w:r>
          </w:p>
        </w:tc>
        <w:tc>
          <w:tcPr>
            <w:tcW w:w="3089" w:type="dxa"/>
            <w:gridSpan w:val="3"/>
          </w:tcPr>
          <w:p w14:paraId="0CAFC962" w14:textId="77777777" w:rsidR="001D69F5" w:rsidRPr="001B7FC0" w:rsidRDefault="001D69F5" w:rsidP="00933B6F">
            <w:pPr>
              <w:rPr>
                <w:sz w:val="20"/>
                <w:szCs w:val="20"/>
                <w:lang w:val="en-US"/>
              </w:rPr>
            </w:pPr>
          </w:p>
        </w:tc>
      </w:tr>
    </w:tbl>
    <w:p w14:paraId="3B775DE9" w14:textId="339F652A" w:rsidR="001D69F5" w:rsidRPr="001B7FC0" w:rsidRDefault="00487F5F" w:rsidP="00487F5F">
      <w:pPr>
        <w:pStyle w:val="ListParagraph"/>
        <w:numPr>
          <w:ilvl w:val="0"/>
          <w:numId w:val="1"/>
        </w:numPr>
        <w:rPr>
          <w:sz w:val="22"/>
          <w:szCs w:val="22"/>
          <w:lang w:val="en-US"/>
        </w:rPr>
      </w:pPr>
      <w:r w:rsidRPr="001B7FC0">
        <w:rPr>
          <w:sz w:val="22"/>
          <w:szCs w:val="22"/>
          <w:u w:val="single"/>
          <w:lang w:val="en-US"/>
        </w:rPr>
        <w:t>Not</w:t>
      </w:r>
      <w:r w:rsidR="001139AC" w:rsidRPr="001B7FC0">
        <w:rPr>
          <w:sz w:val="22"/>
          <w:szCs w:val="22"/>
          <w:u w:val="single"/>
          <w:lang w:val="en-US"/>
        </w:rPr>
        <w:t>e</w:t>
      </w:r>
      <w:r w:rsidRPr="001B7FC0">
        <w:rPr>
          <w:sz w:val="22"/>
          <w:szCs w:val="22"/>
          <w:lang w:val="en-US"/>
        </w:rPr>
        <w:t>: P</w:t>
      </w:r>
      <w:r w:rsidR="001139AC" w:rsidRPr="001B7FC0">
        <w:rPr>
          <w:sz w:val="22"/>
          <w:szCs w:val="22"/>
          <w:lang w:val="en-US"/>
        </w:rPr>
        <w:t>o</w:t>
      </w:r>
      <w:r w:rsidRPr="001B7FC0">
        <w:rPr>
          <w:sz w:val="22"/>
          <w:szCs w:val="22"/>
          <w:lang w:val="en-US"/>
        </w:rPr>
        <w:t>ster</w:t>
      </w:r>
      <w:r w:rsidR="001139AC" w:rsidRPr="001B7FC0">
        <w:rPr>
          <w:sz w:val="22"/>
          <w:szCs w:val="22"/>
          <w:lang w:val="en-US"/>
        </w:rPr>
        <w:t xml:space="preserve"> presentations must be written in English</w:t>
      </w:r>
      <w:r w:rsidRPr="001B7FC0">
        <w:rPr>
          <w:sz w:val="22"/>
          <w:szCs w:val="22"/>
          <w:lang w:val="en-US"/>
        </w:rPr>
        <w:t>,</w:t>
      </w:r>
      <w:r w:rsidR="001139AC" w:rsidRPr="001B7FC0">
        <w:rPr>
          <w:sz w:val="22"/>
          <w:szCs w:val="22"/>
          <w:lang w:val="en-US"/>
        </w:rPr>
        <w:t xml:space="preserve"> with the option to be presented in Spanish during the Congress</w:t>
      </w:r>
      <w:r w:rsidRPr="001B7FC0">
        <w:rPr>
          <w:sz w:val="22"/>
          <w:szCs w:val="22"/>
          <w:lang w:val="en-US"/>
        </w:rPr>
        <w:t>.</w:t>
      </w:r>
    </w:p>
    <w:p w14:paraId="6D5A7BB9" w14:textId="77777777" w:rsidR="001D69F5" w:rsidRPr="001B7FC0" w:rsidRDefault="001D69F5">
      <w:pPr>
        <w:spacing w:before="0" w:after="160" w:line="259" w:lineRule="auto"/>
        <w:jc w:val="left"/>
        <w:rPr>
          <w:lang w:val="en-US"/>
        </w:rPr>
      </w:pPr>
      <w:r w:rsidRPr="001B7FC0">
        <w:rPr>
          <w:lang w:val="en-US"/>
        </w:rPr>
        <w:br w:type="page"/>
      </w:r>
    </w:p>
    <w:p w14:paraId="43495E5E" w14:textId="1E409B61" w:rsidR="001D69F5" w:rsidRPr="001B7FC0" w:rsidRDefault="001D69F5" w:rsidP="00BD4E5F">
      <w:pPr>
        <w:pStyle w:val="Title"/>
        <w:rPr>
          <w:lang w:val="en-US"/>
        </w:rPr>
      </w:pPr>
      <w:r w:rsidRPr="001B7FC0">
        <w:rPr>
          <w:lang w:val="en-US"/>
        </w:rPr>
        <w:lastRenderedPageBreak/>
        <w:t>T</w:t>
      </w:r>
      <w:r w:rsidR="001139AC" w:rsidRPr="001B7FC0">
        <w:rPr>
          <w:lang w:val="en-US"/>
        </w:rPr>
        <w:t>i</w:t>
      </w:r>
      <w:r w:rsidRPr="001B7FC0">
        <w:rPr>
          <w:lang w:val="en-US"/>
        </w:rPr>
        <w:t>tl</w:t>
      </w:r>
      <w:r w:rsidR="001139AC" w:rsidRPr="001B7FC0">
        <w:rPr>
          <w:lang w:val="en-US"/>
        </w:rPr>
        <w:t>e</w:t>
      </w:r>
      <w:r w:rsidRPr="001B7FC0">
        <w:rPr>
          <w:lang w:val="en-US"/>
        </w:rPr>
        <w:t xml:space="preserve"> (16pt Times New Roman)</w:t>
      </w:r>
    </w:p>
    <w:p w14:paraId="70B62738" w14:textId="1BEBF173" w:rsidR="001D69F5" w:rsidRPr="001B7FC0" w:rsidRDefault="001D69F5" w:rsidP="00BD4E5F">
      <w:pPr>
        <w:pStyle w:val="Autores"/>
        <w:rPr>
          <w:lang w:val="en-US"/>
        </w:rPr>
      </w:pPr>
      <w:r w:rsidRPr="001B7FC0">
        <w:rPr>
          <w:lang w:val="en-US"/>
        </w:rPr>
        <w:t xml:space="preserve">N.N. </w:t>
      </w:r>
      <w:r w:rsidR="001139AC" w:rsidRPr="001B7FC0">
        <w:rPr>
          <w:lang w:val="en-US"/>
        </w:rPr>
        <w:t>Author Surname</w:t>
      </w:r>
      <w:r w:rsidRPr="001B7FC0">
        <w:rPr>
          <w:vertAlign w:val="superscript"/>
          <w:lang w:val="en-US"/>
        </w:rPr>
        <w:t>1</w:t>
      </w:r>
      <w:r w:rsidRPr="001B7FC0">
        <w:rPr>
          <w:lang w:val="en-US"/>
        </w:rPr>
        <w:t xml:space="preserve">, N.N. </w:t>
      </w:r>
      <w:r w:rsidR="001139AC" w:rsidRPr="001B7FC0">
        <w:rPr>
          <w:lang w:val="en-US"/>
        </w:rPr>
        <w:t>Author Surname</w:t>
      </w:r>
      <w:proofErr w:type="gramStart"/>
      <w:r w:rsidRPr="001B7FC0">
        <w:rPr>
          <w:vertAlign w:val="superscript"/>
          <w:lang w:val="en-US"/>
        </w:rPr>
        <w:t>2</w:t>
      </w:r>
      <w:r w:rsidR="00C35C61" w:rsidRPr="001B7FC0">
        <w:rPr>
          <w:vertAlign w:val="superscript"/>
          <w:lang w:val="en-US"/>
        </w:rPr>
        <w:t>,*</w:t>
      </w:r>
      <w:proofErr w:type="gramEnd"/>
      <w:r w:rsidRPr="001B7FC0">
        <w:rPr>
          <w:lang w:val="en-US"/>
        </w:rPr>
        <w:t>, (</w:t>
      </w:r>
      <w:r w:rsidR="001139AC" w:rsidRPr="001B7FC0">
        <w:rPr>
          <w:lang w:val="en-US"/>
        </w:rPr>
        <w:t>Given name initials followed by surnames, separated by commas</w:t>
      </w:r>
      <w:r w:rsidRPr="001B7FC0">
        <w:rPr>
          <w:lang w:val="en-US"/>
        </w:rPr>
        <w:t>)</w:t>
      </w:r>
    </w:p>
    <w:p w14:paraId="170B7ED7" w14:textId="6F7C39C2" w:rsidR="001D69F5" w:rsidRPr="001B7FC0" w:rsidRDefault="001D69F5" w:rsidP="00BD4E5F">
      <w:pPr>
        <w:pStyle w:val="Adscripciones"/>
        <w:rPr>
          <w:lang w:val="en-US"/>
        </w:rPr>
      </w:pPr>
      <w:r w:rsidRPr="001B7FC0">
        <w:rPr>
          <w:vertAlign w:val="superscript"/>
          <w:lang w:val="en-US"/>
        </w:rPr>
        <w:t>1</w:t>
      </w:r>
      <w:r w:rsidRPr="001B7FC0">
        <w:rPr>
          <w:lang w:val="en-US"/>
        </w:rPr>
        <w:t xml:space="preserve"> A</w:t>
      </w:r>
      <w:r w:rsidR="001139AC" w:rsidRPr="001B7FC0">
        <w:rPr>
          <w:lang w:val="en-US"/>
        </w:rPr>
        <w:t>ffiliation for 1</w:t>
      </w:r>
      <w:r w:rsidR="001139AC" w:rsidRPr="001B7FC0">
        <w:rPr>
          <w:vertAlign w:val="superscript"/>
          <w:lang w:val="en-US"/>
        </w:rPr>
        <w:t>st</w:t>
      </w:r>
      <w:r w:rsidR="001139AC" w:rsidRPr="001B7FC0">
        <w:rPr>
          <w:lang w:val="en-US"/>
        </w:rPr>
        <w:t xml:space="preserve"> </w:t>
      </w:r>
      <w:r w:rsidRPr="001B7FC0">
        <w:rPr>
          <w:lang w:val="en-US"/>
        </w:rPr>
        <w:t>aut</w:t>
      </w:r>
      <w:r w:rsidR="001139AC" w:rsidRPr="001B7FC0">
        <w:rPr>
          <w:lang w:val="en-US"/>
        </w:rPr>
        <w:t>h</w:t>
      </w:r>
      <w:r w:rsidRPr="001B7FC0">
        <w:rPr>
          <w:lang w:val="en-US"/>
        </w:rPr>
        <w:t>or</w:t>
      </w:r>
    </w:p>
    <w:p w14:paraId="2F0DBC5F" w14:textId="4D725DC2" w:rsidR="001D69F5" w:rsidRPr="001B7FC0" w:rsidRDefault="001D69F5" w:rsidP="001139AC">
      <w:pPr>
        <w:pStyle w:val="Adscripciones"/>
        <w:rPr>
          <w:lang w:val="en-US"/>
        </w:rPr>
      </w:pPr>
      <w:r w:rsidRPr="001B7FC0">
        <w:rPr>
          <w:vertAlign w:val="superscript"/>
          <w:lang w:val="en-US"/>
        </w:rPr>
        <w:t>2</w:t>
      </w:r>
      <w:r w:rsidRPr="001B7FC0">
        <w:rPr>
          <w:lang w:val="en-US"/>
        </w:rPr>
        <w:t xml:space="preserve"> </w:t>
      </w:r>
      <w:r w:rsidR="001139AC" w:rsidRPr="001B7FC0">
        <w:rPr>
          <w:lang w:val="en-US"/>
        </w:rPr>
        <w:t>Affiliation for 2</w:t>
      </w:r>
      <w:r w:rsidR="001139AC" w:rsidRPr="001B7FC0">
        <w:rPr>
          <w:vertAlign w:val="superscript"/>
          <w:lang w:val="en-US"/>
        </w:rPr>
        <w:t>nd</w:t>
      </w:r>
      <w:r w:rsidR="001139AC" w:rsidRPr="001B7FC0">
        <w:rPr>
          <w:lang w:val="en-US"/>
        </w:rPr>
        <w:t xml:space="preserve"> author </w:t>
      </w:r>
      <w:r w:rsidR="00C35C61" w:rsidRPr="001B7FC0">
        <w:rPr>
          <w:lang w:val="en-US"/>
        </w:rPr>
        <w:t>(</w:t>
      </w:r>
      <w:r w:rsidR="001139AC" w:rsidRPr="001B7FC0">
        <w:rPr>
          <w:lang w:val="en-US"/>
        </w:rPr>
        <w:t>if different to the first</w:t>
      </w:r>
      <w:r w:rsidR="00C35C61" w:rsidRPr="001B7FC0">
        <w:rPr>
          <w:lang w:val="en-US"/>
        </w:rPr>
        <w:t>)</w:t>
      </w:r>
    </w:p>
    <w:p w14:paraId="3D00602E" w14:textId="169728D3" w:rsidR="001D69F5" w:rsidRPr="001B7FC0" w:rsidRDefault="001D69F5" w:rsidP="00BD4E5F">
      <w:pPr>
        <w:pStyle w:val="Adscripciones"/>
        <w:rPr>
          <w:lang w:val="en-US"/>
        </w:rPr>
      </w:pPr>
      <w:r w:rsidRPr="001B7FC0">
        <w:rPr>
          <w:lang w:val="en-US"/>
        </w:rPr>
        <w:t xml:space="preserve">* E-mail: </w:t>
      </w:r>
      <w:r w:rsidR="001139AC" w:rsidRPr="001B7FC0">
        <w:rPr>
          <w:lang w:val="en-US"/>
        </w:rPr>
        <w:t>corresponding.author</w:t>
      </w:r>
      <w:r w:rsidRPr="001B7FC0">
        <w:rPr>
          <w:lang w:val="en-US"/>
        </w:rPr>
        <w:t>@instit</w:t>
      </w:r>
      <w:r w:rsidR="001139AC" w:rsidRPr="001B7FC0">
        <w:rPr>
          <w:lang w:val="en-US"/>
        </w:rPr>
        <w:t>ut</w:t>
      </w:r>
      <w:r w:rsidRPr="001B7FC0">
        <w:rPr>
          <w:lang w:val="en-US"/>
        </w:rPr>
        <w:t>ion.edu.mx</w:t>
      </w:r>
    </w:p>
    <w:p w14:paraId="52768C1E" w14:textId="712DBDCE" w:rsidR="001D69F5" w:rsidRPr="001B7FC0" w:rsidRDefault="001139AC" w:rsidP="00BD4E5F">
      <w:pPr>
        <w:pStyle w:val="PalabrasClave"/>
        <w:tabs>
          <w:tab w:val="left" w:pos="1418"/>
        </w:tabs>
        <w:ind w:left="1418" w:hanging="1418"/>
        <w:rPr>
          <w:lang w:val="en-US"/>
        </w:rPr>
      </w:pPr>
      <w:r w:rsidRPr="001B7FC0">
        <w:rPr>
          <w:b/>
          <w:lang w:val="en-US"/>
        </w:rPr>
        <w:t>Keywords</w:t>
      </w:r>
      <w:r w:rsidR="001D69F5" w:rsidRPr="001B7FC0">
        <w:rPr>
          <w:b/>
          <w:lang w:val="en-US"/>
        </w:rPr>
        <w:t>:</w:t>
      </w:r>
      <w:r w:rsidR="001D69F5" w:rsidRPr="001B7FC0">
        <w:rPr>
          <w:lang w:val="en-US"/>
        </w:rPr>
        <w:t xml:space="preserve"> </w:t>
      </w:r>
      <w:r w:rsidR="001D69F5" w:rsidRPr="001B7FC0">
        <w:rPr>
          <w:lang w:val="en-US"/>
        </w:rPr>
        <w:tab/>
      </w:r>
      <w:r w:rsidRPr="001B7FC0">
        <w:rPr>
          <w:lang w:val="en-US"/>
        </w:rPr>
        <w:t>keyword</w:t>
      </w:r>
      <w:r w:rsidR="001D69F5" w:rsidRPr="001B7FC0">
        <w:rPr>
          <w:lang w:val="en-US"/>
        </w:rPr>
        <w:t xml:space="preserve"> 1; </w:t>
      </w:r>
      <w:r w:rsidRPr="001B7FC0">
        <w:rPr>
          <w:lang w:val="en-US"/>
        </w:rPr>
        <w:t xml:space="preserve">keyword </w:t>
      </w:r>
      <w:r w:rsidR="001D69F5" w:rsidRPr="001B7FC0">
        <w:rPr>
          <w:lang w:val="en-US"/>
        </w:rPr>
        <w:t xml:space="preserve">2; </w:t>
      </w:r>
      <w:r w:rsidRPr="001B7FC0">
        <w:rPr>
          <w:lang w:val="en-US"/>
        </w:rPr>
        <w:t xml:space="preserve">keyword </w:t>
      </w:r>
      <w:r w:rsidR="001D69F5" w:rsidRPr="001B7FC0">
        <w:rPr>
          <w:lang w:val="en-US"/>
        </w:rPr>
        <w:t xml:space="preserve">3 (6 </w:t>
      </w:r>
      <w:r w:rsidRPr="001B7FC0">
        <w:rPr>
          <w:lang w:val="en-US"/>
        </w:rPr>
        <w:t xml:space="preserve">keywords </w:t>
      </w:r>
      <w:r w:rsidR="001D69F5" w:rsidRPr="001B7FC0">
        <w:rPr>
          <w:lang w:val="en-US"/>
        </w:rPr>
        <w:t>m</w:t>
      </w:r>
      <w:r w:rsidRPr="001B7FC0">
        <w:rPr>
          <w:lang w:val="en-US"/>
        </w:rPr>
        <w:t>a</w:t>
      </w:r>
      <w:r w:rsidR="001D69F5" w:rsidRPr="001B7FC0">
        <w:rPr>
          <w:lang w:val="en-US"/>
        </w:rPr>
        <w:t>xim</w:t>
      </w:r>
      <w:r w:rsidRPr="001B7FC0">
        <w:rPr>
          <w:lang w:val="en-US"/>
        </w:rPr>
        <w:t>um</w:t>
      </w:r>
      <w:r w:rsidR="001D69F5" w:rsidRPr="001B7FC0">
        <w:rPr>
          <w:lang w:val="en-US"/>
        </w:rPr>
        <w:t xml:space="preserve">, </w:t>
      </w:r>
      <w:r w:rsidRPr="001B7FC0">
        <w:rPr>
          <w:lang w:val="en-US"/>
        </w:rPr>
        <w:t>separated by semicolon</w:t>
      </w:r>
      <w:r w:rsidR="001D69F5" w:rsidRPr="001B7FC0">
        <w:rPr>
          <w:lang w:val="en-US"/>
        </w:rPr>
        <w:t>)</w:t>
      </w:r>
    </w:p>
    <w:p w14:paraId="28EA38B6" w14:textId="21CFFBB9" w:rsidR="001D69F5" w:rsidRPr="001B7FC0" w:rsidRDefault="001D69F5" w:rsidP="00BD4E5F">
      <w:pPr>
        <w:pStyle w:val="Ttulo1"/>
        <w:rPr>
          <w:lang w:val="en-US"/>
        </w:rPr>
      </w:pPr>
      <w:r w:rsidRPr="001B7FC0">
        <w:rPr>
          <w:lang w:val="en-US"/>
        </w:rPr>
        <w:t>Introduc</w:t>
      </w:r>
      <w:r w:rsidR="001139AC" w:rsidRPr="001B7FC0">
        <w:rPr>
          <w:lang w:val="en-US"/>
        </w:rPr>
        <w:t>t</w:t>
      </w:r>
      <w:r w:rsidRPr="001B7FC0">
        <w:rPr>
          <w:lang w:val="en-US"/>
        </w:rPr>
        <w:t>i</w:t>
      </w:r>
      <w:r w:rsidR="001139AC" w:rsidRPr="001B7FC0">
        <w:rPr>
          <w:lang w:val="en-US"/>
        </w:rPr>
        <w:t>o</w:t>
      </w:r>
      <w:r w:rsidRPr="001B7FC0">
        <w:rPr>
          <w:lang w:val="en-US"/>
        </w:rPr>
        <w:t xml:space="preserve">n (14pt Times New Roman </w:t>
      </w:r>
      <w:r w:rsidR="001139AC" w:rsidRPr="001B7FC0">
        <w:rPr>
          <w:lang w:val="en-US"/>
        </w:rPr>
        <w:t>bold</w:t>
      </w:r>
      <w:r w:rsidRPr="001B7FC0">
        <w:rPr>
          <w:lang w:val="en-US"/>
        </w:rPr>
        <w:t>– Titl</w:t>
      </w:r>
      <w:r w:rsidR="001139AC" w:rsidRPr="001B7FC0">
        <w:rPr>
          <w:lang w:val="en-US"/>
        </w:rPr>
        <w:t>e</w:t>
      </w:r>
      <w:r w:rsidRPr="001B7FC0">
        <w:rPr>
          <w:lang w:val="en-US"/>
        </w:rPr>
        <w:t xml:space="preserve"> 1)</w:t>
      </w:r>
    </w:p>
    <w:p w14:paraId="3C8E617A" w14:textId="1DF40896" w:rsidR="001D69F5" w:rsidRPr="001B7FC0" w:rsidRDefault="001139AC" w:rsidP="00BD4E5F">
      <w:pPr>
        <w:rPr>
          <w:lang w:val="en-US"/>
        </w:rPr>
      </w:pPr>
      <w:r w:rsidRPr="001B7FC0">
        <w:rPr>
          <w:lang w:val="en-US"/>
        </w:rPr>
        <w:t xml:space="preserve">This is the style for all paragraphs after the titles: the text </w:t>
      </w:r>
      <w:r w:rsidR="001D69F5" w:rsidRPr="001B7FC0">
        <w:rPr>
          <w:lang w:val="en-US"/>
        </w:rPr>
        <w:t xml:space="preserve">(12pt Times New Roman) </w:t>
      </w:r>
      <w:r w:rsidRPr="001B7FC0">
        <w:rPr>
          <w:lang w:val="en-US"/>
        </w:rPr>
        <w:t>is justified</w:t>
      </w:r>
      <w:r w:rsidR="001D69F5" w:rsidRPr="001B7FC0">
        <w:rPr>
          <w:lang w:val="en-US"/>
        </w:rPr>
        <w:t xml:space="preserve">, </w:t>
      </w:r>
      <w:r w:rsidR="00347A77" w:rsidRPr="001B7FC0">
        <w:rPr>
          <w:lang w:val="en-US"/>
        </w:rPr>
        <w:t xml:space="preserve">without </w:t>
      </w:r>
      <w:r w:rsidRPr="001B7FC0">
        <w:rPr>
          <w:lang w:val="en-US"/>
        </w:rPr>
        <w:t>indent</w:t>
      </w:r>
      <w:r w:rsidR="001D69F5" w:rsidRPr="001B7FC0">
        <w:rPr>
          <w:lang w:val="en-US"/>
        </w:rPr>
        <w:t xml:space="preserve">, </w:t>
      </w:r>
      <w:r w:rsidRPr="001B7FC0">
        <w:rPr>
          <w:lang w:val="en-US"/>
        </w:rPr>
        <w:t xml:space="preserve">single line spacing and with </w:t>
      </w:r>
      <w:r w:rsidR="001D69F5" w:rsidRPr="001B7FC0">
        <w:rPr>
          <w:lang w:val="en-US"/>
        </w:rPr>
        <w:t xml:space="preserve">6 </w:t>
      </w:r>
      <w:proofErr w:type="spellStart"/>
      <w:r w:rsidR="001D69F5" w:rsidRPr="001B7FC0">
        <w:rPr>
          <w:lang w:val="en-US"/>
        </w:rPr>
        <w:t>pt</w:t>
      </w:r>
      <w:proofErr w:type="spellEnd"/>
      <w:r w:rsidR="001D69F5" w:rsidRPr="001B7FC0">
        <w:rPr>
          <w:lang w:val="en-US"/>
        </w:rPr>
        <w:t xml:space="preserve"> </w:t>
      </w:r>
      <w:r w:rsidRPr="001B7FC0">
        <w:rPr>
          <w:lang w:val="en-US"/>
        </w:rPr>
        <w:t>spacing between paragraphs</w:t>
      </w:r>
      <w:r w:rsidR="001D69F5" w:rsidRPr="001B7FC0">
        <w:rPr>
          <w:lang w:val="en-US"/>
        </w:rPr>
        <w:t xml:space="preserve">. </w:t>
      </w:r>
      <w:r w:rsidRPr="001B7FC0">
        <w:rPr>
          <w:lang w:val="en-US"/>
        </w:rPr>
        <w:t>All following paragraphs are also justified.</w:t>
      </w:r>
    </w:p>
    <w:p w14:paraId="3D3E6A79" w14:textId="7E38984B" w:rsidR="001D69F5" w:rsidRPr="001B7FC0" w:rsidRDefault="001139AC" w:rsidP="00BD4E5F">
      <w:pPr>
        <w:rPr>
          <w:lang w:val="en-US"/>
        </w:rPr>
      </w:pPr>
      <w:r w:rsidRPr="001B7FC0">
        <w:rPr>
          <w:lang w:val="en-US"/>
        </w:rPr>
        <w:t xml:space="preserve">The abstract must be between 1 and 2 pages long </w:t>
      </w:r>
      <w:r w:rsidR="001D69F5" w:rsidRPr="001B7FC0">
        <w:rPr>
          <w:lang w:val="en-US"/>
        </w:rPr>
        <w:t>(</w:t>
      </w:r>
      <w:r w:rsidRPr="001B7FC0">
        <w:rPr>
          <w:lang w:val="en-US"/>
        </w:rPr>
        <w:t>letter size</w:t>
      </w:r>
      <w:r w:rsidR="001D69F5" w:rsidRPr="001B7FC0">
        <w:rPr>
          <w:lang w:val="en-US"/>
        </w:rPr>
        <w:t>), incorpor</w:t>
      </w:r>
      <w:r w:rsidRPr="001B7FC0">
        <w:rPr>
          <w:lang w:val="en-US"/>
        </w:rPr>
        <w:t xml:space="preserve">ating all the text, references, </w:t>
      </w:r>
      <w:proofErr w:type="gramStart"/>
      <w:r w:rsidRPr="001B7FC0">
        <w:rPr>
          <w:lang w:val="en-US"/>
        </w:rPr>
        <w:t>figures</w:t>
      </w:r>
      <w:proofErr w:type="gramEnd"/>
      <w:r w:rsidRPr="001B7FC0">
        <w:rPr>
          <w:lang w:val="en-US"/>
        </w:rPr>
        <w:t xml:space="preserve"> and tables.</w:t>
      </w:r>
    </w:p>
    <w:p w14:paraId="1E87860A" w14:textId="6B9F1560" w:rsidR="001D69F5" w:rsidRPr="001B7FC0" w:rsidRDefault="00347A77" w:rsidP="00BD4E5F">
      <w:pPr>
        <w:rPr>
          <w:lang w:val="en-US"/>
        </w:rPr>
      </w:pPr>
      <w:r w:rsidRPr="001B7FC0">
        <w:rPr>
          <w:lang w:val="en-US"/>
        </w:rPr>
        <w:t>The introduction section must clearly present the background and aims of the work. Do not number section titles.</w:t>
      </w:r>
    </w:p>
    <w:p w14:paraId="502DFE8E" w14:textId="435B9BF5" w:rsidR="001D69F5" w:rsidRPr="001B7FC0" w:rsidRDefault="001D69F5" w:rsidP="00BD4E5F">
      <w:pPr>
        <w:pStyle w:val="Ttulo2"/>
        <w:rPr>
          <w:lang w:val="en-US"/>
        </w:rPr>
      </w:pPr>
      <w:r w:rsidRPr="001B7FC0">
        <w:rPr>
          <w:lang w:val="en-US"/>
        </w:rPr>
        <w:t>Us</w:t>
      </w:r>
      <w:r w:rsidR="00347A77" w:rsidRPr="001B7FC0">
        <w:rPr>
          <w:lang w:val="en-US"/>
        </w:rPr>
        <w:t>e</w:t>
      </w:r>
      <w:r w:rsidRPr="001B7FC0">
        <w:rPr>
          <w:lang w:val="en-US"/>
        </w:rPr>
        <w:t xml:space="preserve"> 12pt Times New Roman </w:t>
      </w:r>
      <w:r w:rsidR="00347A77" w:rsidRPr="001B7FC0">
        <w:rPr>
          <w:lang w:val="en-US"/>
        </w:rPr>
        <w:t>bold</w:t>
      </w:r>
      <w:r w:rsidRPr="001B7FC0">
        <w:rPr>
          <w:lang w:val="en-US"/>
        </w:rPr>
        <w:t xml:space="preserve"> </w:t>
      </w:r>
      <w:r w:rsidR="00347A77" w:rsidRPr="001B7FC0">
        <w:rPr>
          <w:lang w:val="en-US"/>
        </w:rPr>
        <w:t>and</w:t>
      </w:r>
      <w:r w:rsidRPr="001B7FC0">
        <w:rPr>
          <w:lang w:val="en-US"/>
        </w:rPr>
        <w:t xml:space="preserve"> it</w:t>
      </w:r>
      <w:r w:rsidR="00347A77" w:rsidRPr="001B7FC0">
        <w:rPr>
          <w:lang w:val="en-US"/>
        </w:rPr>
        <w:t>a</w:t>
      </w:r>
      <w:r w:rsidRPr="001B7FC0">
        <w:rPr>
          <w:lang w:val="en-US"/>
        </w:rPr>
        <w:t xml:space="preserve">lic </w:t>
      </w:r>
      <w:r w:rsidR="00347A77" w:rsidRPr="001B7FC0">
        <w:rPr>
          <w:lang w:val="en-US"/>
        </w:rPr>
        <w:t xml:space="preserve">for </w:t>
      </w:r>
      <w:r w:rsidRPr="001B7FC0">
        <w:rPr>
          <w:lang w:val="en-US"/>
        </w:rPr>
        <w:t>T</w:t>
      </w:r>
      <w:r w:rsidR="00347A77" w:rsidRPr="001B7FC0">
        <w:rPr>
          <w:lang w:val="en-US"/>
        </w:rPr>
        <w:t>i</w:t>
      </w:r>
      <w:r w:rsidRPr="001B7FC0">
        <w:rPr>
          <w:lang w:val="en-US"/>
        </w:rPr>
        <w:t>tl</w:t>
      </w:r>
      <w:r w:rsidR="00347A77" w:rsidRPr="001B7FC0">
        <w:rPr>
          <w:lang w:val="en-US"/>
        </w:rPr>
        <w:t>e</w:t>
      </w:r>
      <w:r w:rsidRPr="001B7FC0">
        <w:rPr>
          <w:lang w:val="en-US"/>
        </w:rPr>
        <w:t xml:space="preserve"> 2</w:t>
      </w:r>
    </w:p>
    <w:p w14:paraId="0F8B6E06" w14:textId="10FB083E" w:rsidR="001D69F5" w:rsidRPr="001B7FC0" w:rsidRDefault="001D69F5" w:rsidP="00BD4E5F">
      <w:pPr>
        <w:pStyle w:val="Ttulo3"/>
        <w:rPr>
          <w:lang w:val="en-US"/>
        </w:rPr>
      </w:pPr>
      <w:r w:rsidRPr="001B7FC0">
        <w:rPr>
          <w:lang w:val="en-US"/>
        </w:rPr>
        <w:t>Us</w:t>
      </w:r>
      <w:r w:rsidR="00347A77" w:rsidRPr="001B7FC0">
        <w:rPr>
          <w:lang w:val="en-US"/>
        </w:rPr>
        <w:t>e</w:t>
      </w:r>
      <w:r w:rsidRPr="001B7FC0">
        <w:rPr>
          <w:lang w:val="en-US"/>
        </w:rPr>
        <w:t xml:space="preserve"> 12pt Times New Roman it</w:t>
      </w:r>
      <w:r w:rsidR="00347A77" w:rsidRPr="001B7FC0">
        <w:rPr>
          <w:lang w:val="en-US"/>
        </w:rPr>
        <w:t>a</w:t>
      </w:r>
      <w:r w:rsidRPr="001B7FC0">
        <w:rPr>
          <w:lang w:val="en-US"/>
        </w:rPr>
        <w:t xml:space="preserve">lic </w:t>
      </w:r>
      <w:r w:rsidR="00347A77" w:rsidRPr="001B7FC0">
        <w:rPr>
          <w:lang w:val="en-US"/>
        </w:rPr>
        <w:t>for</w:t>
      </w:r>
      <w:r w:rsidRPr="001B7FC0">
        <w:rPr>
          <w:lang w:val="en-US"/>
        </w:rPr>
        <w:t xml:space="preserve"> T</w:t>
      </w:r>
      <w:r w:rsidR="00347A77" w:rsidRPr="001B7FC0">
        <w:rPr>
          <w:lang w:val="en-US"/>
        </w:rPr>
        <w:t>i</w:t>
      </w:r>
      <w:r w:rsidRPr="001B7FC0">
        <w:rPr>
          <w:lang w:val="en-US"/>
        </w:rPr>
        <w:t>tl</w:t>
      </w:r>
      <w:r w:rsidR="00347A77" w:rsidRPr="001B7FC0">
        <w:rPr>
          <w:lang w:val="en-US"/>
        </w:rPr>
        <w:t>e</w:t>
      </w:r>
      <w:r w:rsidRPr="001B7FC0">
        <w:rPr>
          <w:lang w:val="en-US"/>
        </w:rPr>
        <w:t xml:space="preserve"> 3</w:t>
      </w:r>
    </w:p>
    <w:p w14:paraId="730886E3" w14:textId="2BE4E173" w:rsidR="001D69F5" w:rsidRPr="001B7FC0" w:rsidRDefault="001D69F5" w:rsidP="00BD4E5F">
      <w:pPr>
        <w:pStyle w:val="Ttulo1"/>
        <w:rPr>
          <w:lang w:val="en-US"/>
        </w:rPr>
      </w:pPr>
      <w:r w:rsidRPr="001B7FC0">
        <w:rPr>
          <w:lang w:val="en-US"/>
        </w:rPr>
        <w:t xml:space="preserve">Materials </w:t>
      </w:r>
      <w:r w:rsidR="00347A77" w:rsidRPr="001B7FC0">
        <w:rPr>
          <w:lang w:val="en-US"/>
        </w:rPr>
        <w:t>and</w:t>
      </w:r>
      <w:r w:rsidRPr="001B7FC0">
        <w:rPr>
          <w:lang w:val="en-US"/>
        </w:rPr>
        <w:t xml:space="preserve"> M</w:t>
      </w:r>
      <w:r w:rsidR="00347A77" w:rsidRPr="001B7FC0">
        <w:rPr>
          <w:lang w:val="en-US"/>
        </w:rPr>
        <w:t>e</w:t>
      </w:r>
      <w:r w:rsidRPr="001B7FC0">
        <w:rPr>
          <w:lang w:val="en-US"/>
        </w:rPr>
        <w:t>t</w:t>
      </w:r>
      <w:r w:rsidR="00347A77" w:rsidRPr="001B7FC0">
        <w:rPr>
          <w:lang w:val="en-US"/>
        </w:rPr>
        <w:t>h</w:t>
      </w:r>
      <w:r w:rsidRPr="001B7FC0">
        <w:rPr>
          <w:lang w:val="en-US"/>
        </w:rPr>
        <w:t>od</w:t>
      </w:r>
      <w:r w:rsidR="00347A77" w:rsidRPr="001B7FC0">
        <w:rPr>
          <w:lang w:val="en-US"/>
        </w:rPr>
        <w:t>s</w:t>
      </w:r>
    </w:p>
    <w:p w14:paraId="292BA0D6" w14:textId="7EA78E9F" w:rsidR="001D69F5" w:rsidRPr="001B7FC0" w:rsidRDefault="00347A77" w:rsidP="00BD4E5F">
      <w:pPr>
        <w:rPr>
          <w:lang w:val="en-US"/>
        </w:rPr>
      </w:pPr>
      <w:r w:rsidRPr="001B7FC0">
        <w:rPr>
          <w:lang w:val="en-US"/>
        </w:rPr>
        <w:t xml:space="preserve">Please include a brief description of the methods/techniques employed </w:t>
      </w:r>
      <w:r w:rsidR="001D69F5" w:rsidRPr="001B7FC0">
        <w:rPr>
          <w:lang w:val="en-US"/>
        </w:rPr>
        <w:t>(</w:t>
      </w:r>
      <w:r w:rsidRPr="001B7FC0">
        <w:rPr>
          <w:lang w:val="en-US"/>
        </w:rPr>
        <w:t>the principles of these must not be described if the reader can easily access them in standard texts or references</w:t>
      </w:r>
      <w:r w:rsidR="001D69F5" w:rsidRPr="001B7FC0">
        <w:rPr>
          <w:lang w:val="en-US"/>
        </w:rPr>
        <w:t>).</w:t>
      </w:r>
    </w:p>
    <w:p w14:paraId="09C5FAA7" w14:textId="2680F72B" w:rsidR="001D69F5" w:rsidRPr="001B7FC0" w:rsidRDefault="001D69F5" w:rsidP="00BD4E5F">
      <w:pPr>
        <w:pStyle w:val="Ttulo1"/>
        <w:rPr>
          <w:lang w:val="en-US"/>
        </w:rPr>
      </w:pPr>
      <w:r w:rsidRPr="001B7FC0">
        <w:rPr>
          <w:lang w:val="en-US"/>
        </w:rPr>
        <w:t xml:space="preserve">Results </w:t>
      </w:r>
      <w:r w:rsidR="00347A77" w:rsidRPr="001B7FC0">
        <w:rPr>
          <w:lang w:val="en-US"/>
        </w:rPr>
        <w:t>and</w:t>
      </w:r>
      <w:r w:rsidRPr="001B7FC0">
        <w:rPr>
          <w:lang w:val="en-US"/>
        </w:rPr>
        <w:t xml:space="preserve"> Discus</w:t>
      </w:r>
      <w:r w:rsidR="00347A77" w:rsidRPr="001B7FC0">
        <w:rPr>
          <w:lang w:val="en-US"/>
        </w:rPr>
        <w:t>s</w:t>
      </w:r>
      <w:r w:rsidRPr="001B7FC0">
        <w:rPr>
          <w:lang w:val="en-US"/>
        </w:rPr>
        <w:t>ion</w:t>
      </w:r>
    </w:p>
    <w:p w14:paraId="0B2D8208" w14:textId="0E3BB29C" w:rsidR="001D69F5" w:rsidRPr="001B7FC0" w:rsidRDefault="00347A77" w:rsidP="00BD4E5F">
      <w:pPr>
        <w:rPr>
          <w:lang w:val="en-US"/>
        </w:rPr>
      </w:pPr>
      <w:r w:rsidRPr="001B7FC0">
        <w:rPr>
          <w:lang w:val="en-US"/>
        </w:rPr>
        <w:t>This section must clearly summarize the experimental results obtained or the main objectives of the study carried out. All the points of interest must be highlighted and properly explained.</w:t>
      </w:r>
    </w:p>
    <w:p w14:paraId="6BE22A92" w14:textId="0ABA370D" w:rsidR="001D69F5" w:rsidRPr="001B7FC0" w:rsidRDefault="00347A77" w:rsidP="00BD4E5F">
      <w:pPr>
        <w:rPr>
          <w:lang w:val="en-US"/>
        </w:rPr>
      </w:pPr>
      <w:r w:rsidRPr="001B7FC0">
        <w:rPr>
          <w:lang w:val="en-US"/>
        </w:rPr>
        <w:t>All the results presented in the document must be supported or proven by graphic representations or result tables.</w:t>
      </w:r>
    </w:p>
    <w:p w14:paraId="5E880FAF" w14:textId="702E1E64" w:rsidR="001D69F5" w:rsidRPr="001B7FC0" w:rsidRDefault="001D69F5" w:rsidP="00BD4E5F">
      <w:pPr>
        <w:pStyle w:val="Ttulo2"/>
        <w:rPr>
          <w:lang w:val="en-US"/>
        </w:rPr>
      </w:pPr>
      <w:r w:rsidRPr="001B7FC0">
        <w:rPr>
          <w:lang w:val="en-US"/>
        </w:rPr>
        <w:t>Figur</w:t>
      </w:r>
      <w:r w:rsidR="00347A77" w:rsidRPr="001B7FC0">
        <w:rPr>
          <w:lang w:val="en-US"/>
        </w:rPr>
        <w:t>e</w:t>
      </w:r>
      <w:r w:rsidRPr="001B7FC0">
        <w:rPr>
          <w:lang w:val="en-US"/>
        </w:rPr>
        <w:t xml:space="preserve">s </w:t>
      </w:r>
      <w:r w:rsidR="00347A77" w:rsidRPr="001B7FC0">
        <w:rPr>
          <w:lang w:val="en-US"/>
        </w:rPr>
        <w:t>and</w:t>
      </w:r>
      <w:r w:rsidRPr="001B7FC0">
        <w:rPr>
          <w:lang w:val="en-US"/>
        </w:rPr>
        <w:t xml:space="preserve"> Tabl</w:t>
      </w:r>
      <w:r w:rsidR="00347A77" w:rsidRPr="001B7FC0">
        <w:rPr>
          <w:lang w:val="en-US"/>
        </w:rPr>
        <w:t>e</w:t>
      </w:r>
      <w:r w:rsidRPr="001B7FC0">
        <w:rPr>
          <w:lang w:val="en-US"/>
        </w:rPr>
        <w:t>s</w:t>
      </w:r>
    </w:p>
    <w:p w14:paraId="24CE951A" w14:textId="582F868D" w:rsidR="001D69F5" w:rsidRPr="001B7FC0" w:rsidRDefault="00347A77" w:rsidP="00BD4E5F">
      <w:pPr>
        <w:rPr>
          <w:lang w:val="en-US"/>
        </w:rPr>
      </w:pPr>
      <w:r w:rsidRPr="001B7FC0">
        <w:rPr>
          <w:lang w:val="en-US"/>
        </w:rPr>
        <w:t>If you wish to present your results in table form or in graphic representation, please use the following formats for tables and figures.</w:t>
      </w:r>
    </w:p>
    <w:p w14:paraId="243AC8D5" w14:textId="47A2718D" w:rsidR="001D69F5" w:rsidRPr="001B7FC0" w:rsidRDefault="00347A77" w:rsidP="00BD4E5F">
      <w:pPr>
        <w:rPr>
          <w:lang w:val="en-US"/>
        </w:rPr>
      </w:pPr>
      <w:r w:rsidRPr="001B7FC0">
        <w:rPr>
          <w:lang w:val="en-US"/>
        </w:rPr>
        <w:t xml:space="preserve">Figures and tables must appear in numerical order, be mentioned in the </w:t>
      </w:r>
      <w:proofErr w:type="gramStart"/>
      <w:r w:rsidRPr="001B7FC0">
        <w:rPr>
          <w:lang w:val="en-US"/>
        </w:rPr>
        <w:t>text</w:t>
      </w:r>
      <w:proofErr w:type="gramEnd"/>
      <w:r w:rsidRPr="001B7FC0">
        <w:rPr>
          <w:lang w:val="en-US"/>
        </w:rPr>
        <w:t xml:space="preserve"> and placed close to where they are referenced.</w:t>
      </w:r>
    </w:p>
    <w:p w14:paraId="7E376AAB" w14:textId="09DE800D" w:rsidR="001D69F5" w:rsidRPr="001B7FC0" w:rsidRDefault="00347A77" w:rsidP="007565AC">
      <w:pPr>
        <w:rPr>
          <w:lang w:val="en-US"/>
        </w:rPr>
      </w:pPr>
      <w:r w:rsidRPr="001B7FC0">
        <w:rPr>
          <w:lang w:val="en-US"/>
        </w:rPr>
        <w:lastRenderedPageBreak/>
        <w:t>Please ensure that all figures are clearly labeled and easily understood if printed in black and white.</w:t>
      </w:r>
    </w:p>
    <w:p w14:paraId="2F04136A" w14:textId="07FFF723" w:rsidR="001D69F5" w:rsidRPr="001B7FC0" w:rsidRDefault="001D69F5" w:rsidP="00F67E57">
      <w:pPr>
        <w:pStyle w:val="EpgrafeTabla"/>
        <w:rPr>
          <w:lang w:val="en-US"/>
        </w:rPr>
      </w:pPr>
      <w:r w:rsidRPr="001B7FC0">
        <w:rPr>
          <w:b/>
          <w:lang w:val="en-US"/>
        </w:rPr>
        <w:t>Tabl</w:t>
      </w:r>
      <w:r w:rsidR="00347A77" w:rsidRPr="001B7FC0">
        <w:rPr>
          <w:b/>
          <w:lang w:val="en-US"/>
        </w:rPr>
        <w:t>e</w:t>
      </w:r>
      <w:r w:rsidRPr="001B7FC0">
        <w:rPr>
          <w:b/>
          <w:lang w:val="en-US"/>
        </w:rPr>
        <w:t xml:space="preserve"> 1</w:t>
      </w:r>
      <w:r w:rsidRPr="001B7FC0">
        <w:rPr>
          <w:lang w:val="en-US"/>
        </w:rPr>
        <w:t xml:space="preserve">. </w:t>
      </w:r>
      <w:r w:rsidR="00347A77" w:rsidRPr="001B7FC0">
        <w:rPr>
          <w:lang w:val="en-US"/>
        </w:rPr>
        <w:t>This is the style for table captions</w:t>
      </w:r>
      <w:r w:rsidRPr="001B7FC0">
        <w:rPr>
          <w:lang w:val="en-US"/>
        </w:rPr>
        <w:t xml:space="preserve">. </w:t>
      </w:r>
      <w:r w:rsidR="00347A77" w:rsidRPr="001B7FC0">
        <w:rPr>
          <w:lang w:val="en-US"/>
        </w:rPr>
        <w:t>The legends</w:t>
      </w:r>
      <w:r w:rsidRPr="001B7FC0">
        <w:rPr>
          <w:lang w:val="en-US"/>
        </w:rPr>
        <w:t xml:space="preserve"> “Tabl</w:t>
      </w:r>
      <w:r w:rsidR="00347A77" w:rsidRPr="001B7FC0">
        <w:rPr>
          <w:lang w:val="en-US"/>
        </w:rPr>
        <w:t>e</w:t>
      </w:r>
      <w:r w:rsidRPr="001B7FC0">
        <w:rPr>
          <w:lang w:val="en-US"/>
        </w:rPr>
        <w:t xml:space="preserve"> 1, 2 etc.” </w:t>
      </w:r>
      <w:r w:rsidR="00347A77" w:rsidRPr="001B7FC0">
        <w:rPr>
          <w:lang w:val="en-US"/>
        </w:rPr>
        <w:t>must be bold</w:t>
      </w:r>
      <w:r w:rsidRPr="001B7FC0">
        <w:rPr>
          <w:lang w:val="en-US"/>
        </w:rPr>
        <w:t xml:space="preserve">. </w:t>
      </w:r>
      <w:r w:rsidR="00347A77" w:rsidRPr="001B7FC0">
        <w:rPr>
          <w:lang w:val="en-US"/>
        </w:rPr>
        <w:t xml:space="preserve">Table captions must appear </w:t>
      </w:r>
      <w:r w:rsidRPr="001B7FC0">
        <w:rPr>
          <w:b/>
          <w:lang w:val="en-US"/>
        </w:rPr>
        <w:t>a</w:t>
      </w:r>
      <w:r w:rsidR="00347A77" w:rsidRPr="001B7FC0">
        <w:rPr>
          <w:b/>
          <w:lang w:val="en-US"/>
        </w:rPr>
        <w:t>bove</w:t>
      </w:r>
      <w:r w:rsidRPr="001B7FC0">
        <w:rPr>
          <w:lang w:val="en-US"/>
        </w:rPr>
        <w:t xml:space="preserve"> </w:t>
      </w:r>
      <w:r w:rsidR="00347A77" w:rsidRPr="001B7FC0">
        <w:rPr>
          <w:lang w:val="en-US"/>
        </w:rPr>
        <w:t xml:space="preserve">the </w:t>
      </w:r>
      <w:r w:rsidRPr="001B7FC0">
        <w:rPr>
          <w:lang w:val="en-US"/>
        </w:rPr>
        <w:t>tabl</w:t>
      </w:r>
      <w:r w:rsidR="00347A77" w:rsidRPr="001B7FC0">
        <w:rPr>
          <w:lang w:val="en-US"/>
        </w:rPr>
        <w:t>e</w:t>
      </w:r>
      <w:r w:rsidRPr="001B7FC0">
        <w:rPr>
          <w:lang w:val="en-US"/>
        </w:rPr>
        <w:t>s.</w:t>
      </w:r>
    </w:p>
    <w:p w14:paraId="4A69958F" w14:textId="2ADA98DB" w:rsidR="001D69F5" w:rsidRPr="001B7FC0" w:rsidRDefault="001D69F5" w:rsidP="00F67E57">
      <w:pPr>
        <w:pStyle w:val="Tabla"/>
        <w:rPr>
          <w:lang w:val="en-US"/>
        </w:rPr>
      </w:pPr>
      <w:r w:rsidRPr="001B7FC0">
        <w:rPr>
          <w:lang w:val="en-US"/>
        </w:rPr>
        <w:t xml:space="preserve">Insert </w:t>
      </w:r>
      <w:r w:rsidR="00347A77" w:rsidRPr="001B7FC0">
        <w:rPr>
          <w:lang w:val="en-US"/>
        </w:rPr>
        <w:t>your</w:t>
      </w:r>
      <w:r w:rsidRPr="001B7FC0">
        <w:rPr>
          <w:lang w:val="en-US"/>
        </w:rPr>
        <w:t xml:space="preserve"> tabl</w:t>
      </w:r>
      <w:r w:rsidR="00347A77" w:rsidRPr="001B7FC0">
        <w:rPr>
          <w:lang w:val="en-US"/>
        </w:rPr>
        <w:t>e</w:t>
      </w:r>
      <w:r w:rsidRPr="001B7FC0">
        <w:rPr>
          <w:lang w:val="en-US"/>
        </w:rPr>
        <w:t xml:space="preserve"> </w:t>
      </w:r>
      <w:r w:rsidR="00347A77" w:rsidRPr="001B7FC0">
        <w:rPr>
          <w:lang w:val="en-US"/>
        </w:rPr>
        <w:t>here</w:t>
      </w:r>
      <w:r w:rsidRPr="001B7FC0">
        <w:rPr>
          <w:lang w:val="en-US"/>
        </w:rPr>
        <w:t>, cent</w:t>
      </w:r>
      <w:r w:rsidR="00347A77" w:rsidRPr="001B7FC0">
        <w:rPr>
          <w:lang w:val="en-US"/>
        </w:rPr>
        <w:t>e</w:t>
      </w:r>
      <w:r w:rsidRPr="001B7FC0">
        <w:rPr>
          <w:lang w:val="en-US"/>
        </w:rPr>
        <w:t>r</w:t>
      </w:r>
      <w:r w:rsidR="00347A77" w:rsidRPr="001B7FC0">
        <w:rPr>
          <w:lang w:val="en-US"/>
        </w:rPr>
        <w:t>e</w:t>
      </w:r>
      <w:r w:rsidRPr="001B7FC0">
        <w:rPr>
          <w:lang w:val="en-US"/>
        </w:rPr>
        <w:t>d.</w:t>
      </w:r>
    </w:p>
    <w:p w14:paraId="4F9B76CD" w14:textId="77777777" w:rsidR="001D69F5" w:rsidRPr="001B7FC0" w:rsidRDefault="001D69F5" w:rsidP="00BD4E5F">
      <w:pPr>
        <w:rPr>
          <w:lang w:val="en-US"/>
        </w:rPr>
      </w:pPr>
    </w:p>
    <w:p w14:paraId="1A2966E0" w14:textId="7D3946D9" w:rsidR="001D69F5" w:rsidRPr="001B7FC0" w:rsidRDefault="001D69F5" w:rsidP="00F67E57">
      <w:pPr>
        <w:pStyle w:val="Figura"/>
        <w:rPr>
          <w:lang w:val="en-US"/>
        </w:rPr>
      </w:pPr>
      <w:r w:rsidRPr="001B7FC0">
        <w:rPr>
          <w:lang w:val="en-US"/>
        </w:rPr>
        <w:t xml:space="preserve">Insert </w:t>
      </w:r>
      <w:r w:rsidR="00347A77" w:rsidRPr="001B7FC0">
        <w:rPr>
          <w:lang w:val="en-US"/>
        </w:rPr>
        <w:t>your</w:t>
      </w:r>
      <w:r w:rsidRPr="001B7FC0">
        <w:rPr>
          <w:lang w:val="en-US"/>
        </w:rPr>
        <w:t xml:space="preserve"> figur</w:t>
      </w:r>
      <w:r w:rsidR="00347A77" w:rsidRPr="001B7FC0">
        <w:rPr>
          <w:lang w:val="en-US"/>
        </w:rPr>
        <w:t>e</w:t>
      </w:r>
      <w:r w:rsidRPr="001B7FC0">
        <w:rPr>
          <w:lang w:val="en-US"/>
        </w:rPr>
        <w:t xml:space="preserve"> </w:t>
      </w:r>
      <w:r w:rsidR="00347A77" w:rsidRPr="001B7FC0">
        <w:rPr>
          <w:lang w:val="en-US"/>
        </w:rPr>
        <w:t>here</w:t>
      </w:r>
      <w:r w:rsidRPr="001B7FC0">
        <w:rPr>
          <w:lang w:val="en-US"/>
        </w:rPr>
        <w:t>.</w:t>
      </w:r>
    </w:p>
    <w:p w14:paraId="415C4F08" w14:textId="03AB2823" w:rsidR="001D69F5" w:rsidRPr="001B7FC0" w:rsidRDefault="001D69F5" w:rsidP="00F67E57">
      <w:pPr>
        <w:pStyle w:val="EpgrafeFigura"/>
        <w:rPr>
          <w:lang w:val="en-US"/>
        </w:rPr>
      </w:pPr>
      <w:r w:rsidRPr="001B7FC0">
        <w:rPr>
          <w:b/>
          <w:lang w:val="en-US"/>
        </w:rPr>
        <w:t>Figur</w:t>
      </w:r>
      <w:r w:rsidR="00347A77" w:rsidRPr="001B7FC0">
        <w:rPr>
          <w:b/>
          <w:lang w:val="en-US"/>
        </w:rPr>
        <w:t>e</w:t>
      </w:r>
      <w:r w:rsidRPr="001B7FC0">
        <w:rPr>
          <w:b/>
          <w:lang w:val="en-US"/>
        </w:rPr>
        <w:t xml:space="preserve"> 1</w:t>
      </w:r>
      <w:r w:rsidRPr="001B7FC0">
        <w:rPr>
          <w:lang w:val="en-US"/>
        </w:rPr>
        <w:t xml:space="preserve">. </w:t>
      </w:r>
      <w:r w:rsidR="00347A77" w:rsidRPr="001B7FC0">
        <w:rPr>
          <w:lang w:val="en-US"/>
        </w:rPr>
        <w:t>This is the style for figure captions</w:t>
      </w:r>
      <w:r w:rsidRPr="001B7FC0">
        <w:rPr>
          <w:lang w:val="en-US"/>
        </w:rPr>
        <w:t xml:space="preserve">. </w:t>
      </w:r>
      <w:r w:rsidR="00347A77" w:rsidRPr="001B7FC0">
        <w:rPr>
          <w:lang w:val="en-US"/>
        </w:rPr>
        <w:t xml:space="preserve">The legends </w:t>
      </w:r>
      <w:r w:rsidRPr="001B7FC0">
        <w:rPr>
          <w:lang w:val="en-US"/>
        </w:rPr>
        <w:t>“Figur</w:t>
      </w:r>
      <w:r w:rsidR="00347A77" w:rsidRPr="001B7FC0">
        <w:rPr>
          <w:lang w:val="en-US"/>
        </w:rPr>
        <w:t>e</w:t>
      </w:r>
      <w:r w:rsidRPr="001B7FC0">
        <w:rPr>
          <w:lang w:val="en-US"/>
        </w:rPr>
        <w:t xml:space="preserve"> 1, 2 etc.” </w:t>
      </w:r>
      <w:r w:rsidR="00347A77" w:rsidRPr="001B7FC0">
        <w:rPr>
          <w:lang w:val="en-US"/>
        </w:rPr>
        <w:t>must be bold</w:t>
      </w:r>
      <w:r w:rsidRPr="001B7FC0">
        <w:rPr>
          <w:lang w:val="en-US"/>
        </w:rPr>
        <w:t xml:space="preserve">. </w:t>
      </w:r>
      <w:r w:rsidR="00347A77" w:rsidRPr="001B7FC0">
        <w:rPr>
          <w:lang w:val="en-US"/>
        </w:rPr>
        <w:t>Figure captions m</w:t>
      </w:r>
      <w:r w:rsidR="001B7FC0" w:rsidRPr="001B7FC0">
        <w:rPr>
          <w:lang w:val="en-US"/>
        </w:rPr>
        <w:t>u</w:t>
      </w:r>
      <w:r w:rsidR="00347A77" w:rsidRPr="001B7FC0">
        <w:rPr>
          <w:lang w:val="en-US"/>
        </w:rPr>
        <w:t xml:space="preserve">st appear </w:t>
      </w:r>
      <w:r w:rsidRPr="001B7FC0">
        <w:rPr>
          <w:b/>
          <w:lang w:val="en-US"/>
        </w:rPr>
        <w:t>b</w:t>
      </w:r>
      <w:r w:rsidR="00347A77" w:rsidRPr="001B7FC0">
        <w:rPr>
          <w:b/>
          <w:lang w:val="en-US"/>
        </w:rPr>
        <w:t>elow</w:t>
      </w:r>
      <w:r w:rsidRPr="001B7FC0">
        <w:rPr>
          <w:lang w:val="en-US"/>
        </w:rPr>
        <w:t xml:space="preserve"> </w:t>
      </w:r>
      <w:r w:rsidR="00347A77" w:rsidRPr="001B7FC0">
        <w:rPr>
          <w:lang w:val="en-US"/>
        </w:rPr>
        <w:t xml:space="preserve">the </w:t>
      </w:r>
      <w:r w:rsidRPr="001B7FC0">
        <w:rPr>
          <w:lang w:val="en-US"/>
        </w:rPr>
        <w:t>figur</w:t>
      </w:r>
      <w:r w:rsidR="00347A77" w:rsidRPr="001B7FC0">
        <w:rPr>
          <w:lang w:val="en-US"/>
        </w:rPr>
        <w:t>e</w:t>
      </w:r>
      <w:r w:rsidRPr="001B7FC0">
        <w:rPr>
          <w:lang w:val="en-US"/>
        </w:rPr>
        <w:t>s.</w:t>
      </w:r>
    </w:p>
    <w:p w14:paraId="0D50AD77" w14:textId="1A1BFED1" w:rsidR="001D69F5" w:rsidRPr="001B7FC0" w:rsidRDefault="001D69F5" w:rsidP="00BD4E5F">
      <w:pPr>
        <w:pStyle w:val="Ttulo1"/>
        <w:rPr>
          <w:lang w:val="en-US"/>
        </w:rPr>
      </w:pPr>
      <w:r w:rsidRPr="001B7FC0">
        <w:rPr>
          <w:lang w:val="en-US"/>
        </w:rPr>
        <w:t>Conclusions</w:t>
      </w:r>
    </w:p>
    <w:p w14:paraId="6B1B739D" w14:textId="5E6970EE" w:rsidR="001D69F5" w:rsidRPr="001B7FC0" w:rsidRDefault="00347A77" w:rsidP="00BD4E5F">
      <w:pPr>
        <w:rPr>
          <w:lang w:val="en-US"/>
        </w:rPr>
      </w:pPr>
      <w:r w:rsidRPr="001B7FC0">
        <w:rPr>
          <w:lang w:val="en-US"/>
        </w:rPr>
        <w:t>You must present a brief explanation of the relevance and implications of the work reported.</w:t>
      </w:r>
    </w:p>
    <w:p w14:paraId="172F2F85" w14:textId="7FAE0577" w:rsidR="001D69F5" w:rsidRPr="001B7FC0" w:rsidRDefault="001D69F5" w:rsidP="00BD4E5F">
      <w:pPr>
        <w:pStyle w:val="Ttulo1"/>
        <w:rPr>
          <w:lang w:val="en-US"/>
        </w:rPr>
      </w:pPr>
      <w:r w:rsidRPr="001B7FC0">
        <w:rPr>
          <w:lang w:val="en-US"/>
        </w:rPr>
        <w:t>Referenc</w:t>
      </w:r>
      <w:r w:rsidR="00347A77" w:rsidRPr="001B7FC0">
        <w:rPr>
          <w:lang w:val="en-US"/>
        </w:rPr>
        <w:t>e</w:t>
      </w:r>
      <w:r w:rsidRPr="001B7FC0">
        <w:rPr>
          <w:lang w:val="en-US"/>
        </w:rPr>
        <w:t>s</w:t>
      </w:r>
    </w:p>
    <w:p w14:paraId="083EC0EF" w14:textId="0CE68C90" w:rsidR="001D69F5" w:rsidRPr="001B7FC0" w:rsidRDefault="00347A77" w:rsidP="00BD4E5F">
      <w:pPr>
        <w:rPr>
          <w:lang w:val="en-US"/>
        </w:rPr>
      </w:pPr>
      <w:r w:rsidRPr="001B7FC0">
        <w:rPr>
          <w:lang w:val="en-US"/>
        </w:rPr>
        <w:t xml:space="preserve">Must be from easily accessible sources. Please ensure that all the </w:t>
      </w:r>
      <w:r w:rsidR="001B7FC0" w:rsidRPr="001B7FC0">
        <w:rPr>
          <w:lang w:val="en-US"/>
        </w:rPr>
        <w:t>w</w:t>
      </w:r>
      <w:r w:rsidRPr="001B7FC0">
        <w:rPr>
          <w:lang w:val="en-US"/>
        </w:rPr>
        <w:t>orks cited in your text are included in this reference list and that the dates and authors are coherent.</w:t>
      </w:r>
    </w:p>
    <w:p w14:paraId="6A7C4C77" w14:textId="526E53A1" w:rsidR="001D69F5" w:rsidRPr="001B7FC0" w:rsidRDefault="00347A77" w:rsidP="00BD4E5F">
      <w:pPr>
        <w:rPr>
          <w:lang w:val="en-US"/>
        </w:rPr>
      </w:pPr>
      <w:r w:rsidRPr="001B7FC0">
        <w:rPr>
          <w:lang w:val="en-US"/>
        </w:rPr>
        <w:t>To cite in the body of the text, use the author’s surname and the year of publication,</w:t>
      </w:r>
      <w:r w:rsidR="001D69F5" w:rsidRPr="001B7FC0">
        <w:rPr>
          <w:lang w:val="en-US"/>
        </w:rPr>
        <w:t xml:space="preserve"> </w:t>
      </w:r>
      <w:r w:rsidRPr="001B7FC0">
        <w:rPr>
          <w:lang w:val="en-US"/>
        </w:rPr>
        <w:t xml:space="preserve">for example </w:t>
      </w:r>
      <w:r w:rsidR="001D69F5" w:rsidRPr="001B7FC0">
        <w:rPr>
          <w:noProof/>
          <w:lang w:val="en-US"/>
        </w:rPr>
        <w:t>(Baker, 2004)</w:t>
      </w:r>
      <w:r w:rsidR="001D69F5" w:rsidRPr="001B7FC0">
        <w:rPr>
          <w:lang w:val="en-US"/>
        </w:rPr>
        <w:t xml:space="preserve"> </w:t>
      </w:r>
      <w:r w:rsidRPr="001B7FC0">
        <w:rPr>
          <w:lang w:val="en-US"/>
        </w:rPr>
        <w:t xml:space="preserve">and for two authors </w:t>
      </w:r>
      <w:r w:rsidR="001D69F5" w:rsidRPr="001B7FC0">
        <w:rPr>
          <w:noProof/>
          <w:lang w:val="en-US"/>
        </w:rPr>
        <w:t>(Hoek &amp; Elimelech, 2003)</w:t>
      </w:r>
      <w:r w:rsidR="001D69F5" w:rsidRPr="001B7FC0">
        <w:rPr>
          <w:lang w:val="en-US"/>
        </w:rPr>
        <w:t xml:space="preserve">. </w:t>
      </w:r>
      <w:r w:rsidRPr="001B7FC0">
        <w:rPr>
          <w:lang w:val="en-US"/>
        </w:rPr>
        <w:t xml:space="preserve">Insert the initials </w:t>
      </w:r>
      <w:r w:rsidR="001B7FC0" w:rsidRPr="001B7FC0">
        <w:rPr>
          <w:lang w:val="en-US"/>
        </w:rPr>
        <w:t xml:space="preserve">only </w:t>
      </w:r>
      <w:r w:rsidRPr="001B7FC0">
        <w:rPr>
          <w:lang w:val="en-US"/>
        </w:rPr>
        <w:t>if</w:t>
      </w:r>
      <w:r w:rsidR="001B7FC0" w:rsidRPr="001B7FC0">
        <w:rPr>
          <w:lang w:val="en-US"/>
        </w:rPr>
        <w:t xml:space="preserve"> two authors share the same surname and the same publication year. The abbreviation </w:t>
      </w:r>
      <w:r w:rsidR="001D69F5" w:rsidRPr="001B7FC0">
        <w:rPr>
          <w:lang w:val="en-US"/>
        </w:rPr>
        <w:t>"</w:t>
      </w:r>
      <w:r w:rsidR="001D69F5" w:rsidRPr="001B7FC0">
        <w:rPr>
          <w:i/>
          <w:lang w:val="en-US"/>
        </w:rPr>
        <w:t>et al.</w:t>
      </w:r>
      <w:r w:rsidR="001D69F5" w:rsidRPr="001B7FC0">
        <w:rPr>
          <w:lang w:val="en-US"/>
        </w:rPr>
        <w:t xml:space="preserve">" </w:t>
      </w:r>
      <w:r w:rsidR="001B7FC0" w:rsidRPr="001B7FC0">
        <w:rPr>
          <w:lang w:val="en-US"/>
        </w:rPr>
        <w:t>must be used in the text when there are more than 2 co-authors in the cited work</w:t>
      </w:r>
      <w:r w:rsidR="001D69F5" w:rsidRPr="001B7FC0">
        <w:rPr>
          <w:lang w:val="en-US"/>
        </w:rPr>
        <w:t xml:space="preserve">, </w:t>
      </w:r>
      <w:r w:rsidR="001B7FC0" w:rsidRPr="001B7FC0">
        <w:rPr>
          <w:lang w:val="en-US"/>
        </w:rPr>
        <w:t>e.g</w:t>
      </w:r>
      <w:r w:rsidR="001D69F5" w:rsidRPr="001B7FC0">
        <w:rPr>
          <w:lang w:val="en-US"/>
        </w:rPr>
        <w:t xml:space="preserve">. </w:t>
      </w:r>
      <w:r w:rsidR="001D69F5" w:rsidRPr="001B7FC0">
        <w:rPr>
          <w:noProof/>
          <w:lang w:val="en-US"/>
        </w:rPr>
        <w:t>(Fane</w:t>
      </w:r>
      <w:r w:rsidR="001D69F5" w:rsidRPr="001B7FC0">
        <w:rPr>
          <w:i/>
          <w:noProof/>
          <w:lang w:val="en-US"/>
        </w:rPr>
        <w:t xml:space="preserve"> et al.</w:t>
      </w:r>
      <w:r w:rsidR="001D69F5" w:rsidRPr="001B7FC0">
        <w:rPr>
          <w:noProof/>
          <w:lang w:val="en-US"/>
        </w:rPr>
        <w:t>, 2015)</w:t>
      </w:r>
      <w:r w:rsidR="001D69F5" w:rsidRPr="001B7FC0">
        <w:rPr>
          <w:lang w:val="en-US"/>
        </w:rPr>
        <w:t>.</w:t>
      </w:r>
    </w:p>
    <w:p w14:paraId="3D8E618C" w14:textId="708EE126" w:rsidR="001D69F5" w:rsidRPr="001B7FC0" w:rsidRDefault="001B7FC0" w:rsidP="00BD4E5F">
      <w:pPr>
        <w:rPr>
          <w:lang w:val="en-US"/>
        </w:rPr>
      </w:pPr>
      <w:r w:rsidRPr="001B7FC0">
        <w:rPr>
          <w:lang w:val="en-US"/>
        </w:rPr>
        <w:t>References must be listed in alphabetical order at the end of the document. References must always give enough details so that the reader can locate the cited work.</w:t>
      </w:r>
    </w:p>
    <w:p w14:paraId="1A411C6A" w14:textId="77777777" w:rsidR="001D69F5" w:rsidRPr="001B7FC0" w:rsidRDefault="001D69F5" w:rsidP="00F67E57">
      <w:pPr>
        <w:pStyle w:val="Referencias"/>
      </w:pPr>
      <w:r w:rsidRPr="001B7FC0">
        <w:t xml:space="preserve">Baker R. (2004). </w:t>
      </w:r>
      <w:r w:rsidRPr="001B7FC0">
        <w:rPr>
          <w:i/>
        </w:rPr>
        <w:t>Membrane Technology and Applications</w:t>
      </w:r>
      <w:r w:rsidRPr="001B7FC0">
        <w:t>. England, John Wiley &amp; Sons, Inc.</w:t>
      </w:r>
    </w:p>
    <w:p w14:paraId="4EEBDF34" w14:textId="77777777" w:rsidR="001D69F5" w:rsidRPr="001B7FC0" w:rsidRDefault="001D69F5" w:rsidP="00F67E57">
      <w:pPr>
        <w:pStyle w:val="Referencias"/>
      </w:pPr>
      <w:r w:rsidRPr="001B7FC0">
        <w:t xml:space="preserve">Fane A.G., Wang R., Hu M.X. (2015). </w:t>
      </w:r>
      <w:r w:rsidRPr="001B7FC0">
        <w:rPr>
          <w:i/>
        </w:rPr>
        <w:t>Synthetic Membranes for Water Purification: Status and Future</w:t>
      </w:r>
      <w:r w:rsidRPr="001B7FC0">
        <w:t xml:space="preserve">, </w:t>
      </w:r>
      <w:r w:rsidRPr="001B7FC0">
        <w:rPr>
          <w:u w:val="single"/>
        </w:rPr>
        <w:t>Angewandte Chemie, International Edition</w:t>
      </w:r>
      <w:r w:rsidRPr="001B7FC0">
        <w:t xml:space="preserve"> </w:t>
      </w:r>
      <w:r w:rsidRPr="001B7FC0">
        <w:rPr>
          <w:b/>
        </w:rPr>
        <w:t>54</w:t>
      </w:r>
      <w:r w:rsidRPr="001B7FC0">
        <w:t>, 3368-3386.</w:t>
      </w:r>
    </w:p>
    <w:p w14:paraId="49DEBFC8" w14:textId="77777777" w:rsidR="001D69F5" w:rsidRPr="001B7FC0" w:rsidRDefault="001D69F5" w:rsidP="00F67E57">
      <w:pPr>
        <w:pStyle w:val="Referencias"/>
      </w:pPr>
      <w:r w:rsidRPr="001B7FC0">
        <w:t xml:space="preserve">Hoek E.M.V., Elimelech M. (2003). </w:t>
      </w:r>
      <w:r w:rsidRPr="001B7FC0">
        <w:rPr>
          <w:i/>
        </w:rPr>
        <w:t>Cake enhanced concentration polarization: a new fouling mechanism for salt-rejecting membranes</w:t>
      </w:r>
      <w:r w:rsidRPr="001B7FC0">
        <w:t xml:space="preserve">, </w:t>
      </w:r>
      <w:r w:rsidRPr="001B7FC0">
        <w:rPr>
          <w:u w:val="single"/>
        </w:rPr>
        <w:t>Environ. Sci. Technol.</w:t>
      </w:r>
      <w:r w:rsidRPr="001B7FC0">
        <w:t xml:space="preserve"> </w:t>
      </w:r>
      <w:r w:rsidRPr="001B7FC0">
        <w:rPr>
          <w:b/>
        </w:rPr>
        <w:t>37</w:t>
      </w:r>
      <w:r w:rsidRPr="001B7FC0">
        <w:t>, 5581-5588.</w:t>
      </w:r>
    </w:p>
    <w:p w14:paraId="01703919" w14:textId="77777777" w:rsidR="001D69F5" w:rsidRPr="001B7FC0" w:rsidRDefault="001D69F5" w:rsidP="009F4387">
      <w:pPr>
        <w:pStyle w:val="Referencias"/>
      </w:pPr>
    </w:p>
    <w:p w14:paraId="494B149A" w14:textId="77777777" w:rsidR="00213FBD" w:rsidRPr="001B7FC0" w:rsidRDefault="00213FBD">
      <w:pPr>
        <w:rPr>
          <w:lang w:val="en-US"/>
        </w:rPr>
      </w:pPr>
    </w:p>
    <w:sectPr w:rsidR="00213FBD" w:rsidRPr="001B7FC0" w:rsidSect="001D69F5">
      <w:headerReference w:type="default" r:id="rId7"/>
      <w:footerReference w:type="default" r:id="rId8"/>
      <w:headerReference w:type="first" r:id="rId9"/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A8A675" w14:textId="77777777" w:rsidR="00A538E8" w:rsidRDefault="00A538E8" w:rsidP="001D69F5">
      <w:pPr>
        <w:spacing w:before="0" w:after="0"/>
      </w:pPr>
      <w:r>
        <w:separator/>
      </w:r>
    </w:p>
  </w:endnote>
  <w:endnote w:type="continuationSeparator" w:id="0">
    <w:p w14:paraId="3D59D29A" w14:textId="77777777" w:rsidR="00A538E8" w:rsidRDefault="00A538E8" w:rsidP="001D69F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288511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E59734" w14:textId="77777777" w:rsidR="006E72AF" w:rsidRDefault="001D69F5">
        <w:pPr>
          <w:pStyle w:val="Footer"/>
          <w:jc w:val="right"/>
        </w:pPr>
        <w:r w:rsidRPr="006E72AF">
          <w:rPr>
            <w:rFonts w:ascii="Arial Narrow" w:hAnsi="Arial Narrow" w:cs="Arial"/>
            <w:noProof/>
            <w:sz w:val="28"/>
            <w:lang w:val="es-MX" w:eastAsia="es-MX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0C65B0F4" wp14:editId="3442401B">
                  <wp:simplePos x="0" y="0"/>
                  <wp:positionH relativeFrom="column">
                    <wp:posOffset>-71593</wp:posOffset>
                  </wp:positionH>
                  <wp:positionV relativeFrom="paragraph">
                    <wp:posOffset>-81280</wp:posOffset>
                  </wp:positionV>
                  <wp:extent cx="6107502" cy="0"/>
                  <wp:effectExtent l="0" t="0" r="26670" b="19050"/>
                  <wp:wrapNone/>
                  <wp:docPr id="36" name="Straight Connector 3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0750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378E4AA0" id="Straight Connector 36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65pt,-6.4pt" to="475.25pt,-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R2zwEAAAUEAAAOAAAAZHJzL2Uyb0RvYy54bWysU02P0zAQvSPxHyzfaZIiCoqa7qGr5YKg&#10;Ytkf4HXGjSV/aWya9N8zdtp0BUgIxMXJ2PPezHseb+8ma9gJMGrvOt6sas7ASd9rd+z407eHNx84&#10;i0m4XhjvoONniPxu9/rVdgwtrP3gTQ/IiMTFdgwdH1IKbVVFOYAVceUDODpUHq1IFOKx6lGMxG5N&#10;ta7rTTV67AN6CTHS7v18yHeFXymQ6YtSERIzHafeUlmxrM95rXZb0R5RhEHLSxviH7qwQjsqulDd&#10;iyTYd9S/UFkt0Uev0kp6W3mltISigdQ09U9qHgcRoGghc2JYbIr/j1Z+Ph2Q6b7jbzecOWHpjh4T&#10;Cn0cEtt758hBj4wOyakxxJYAe3fASxTDAbPsSaHNXxLEpuLueXEXpsQkbW6a+v27es2ZvJ5VN2DA&#10;mD6Ctyz/dNxol4WLVpw+xUTFKPWakreNy2v0RvcP2pgS5JGBvUF2EnTZaWpyy4R7kUVRRlZZyNx6&#10;+UtnAzPrV1BkBjXblOplDG+cQkpw6cprHGVnmKIOFmD9Z+AlP0OhjOjfgBdEqexdWsBWO4+/q36z&#10;Qs35Vwdm3dmCZ9+fy6UWa2jWinOXd5GH+WVc4LfXu/sBAAD//wMAUEsDBBQABgAIAAAAIQDThvOI&#10;3wAAAAsBAAAPAAAAZHJzL2Rvd25yZXYueG1sTI9Ba8JAEIXvhf6HZQq9FN1EibQxGykBLz0Uaor0&#10;uGbHJJidDdnVxH/fEQr1NjPv8eZ72Waynbjg4FtHCuJ5BAKpcqalWsF3uZ29gvBBk9GdI1RwRQ+b&#10;/PEh06lxI33hZRdqwSHkU62gCaFPpfRVg1b7ueuRWDu6werA61BLM+iRw20nF1G0kla3xB8a3WPR&#10;YHXana2Cn/plud2XVI5F+Dyumum6/0gKpZ6fpvc1iIBT+DfDDZ/RIWemgzuT8aJTMIvjJVtvw4I7&#10;sOMtiRIQh7+LzDN53yH/BQAA//8DAFBLAQItABQABgAIAAAAIQC2gziS/gAAAOEBAAATAAAAAAAA&#10;AAAAAAAAAAAAAABbQ29udGVudF9UeXBlc10ueG1sUEsBAi0AFAAGAAgAAAAhADj9If/WAAAAlAEA&#10;AAsAAAAAAAAAAAAAAAAALwEAAF9yZWxzLy5yZWxzUEsBAi0AFAAGAAgAAAAhABDAVHbPAQAABQQA&#10;AA4AAAAAAAAAAAAAAAAALgIAAGRycy9lMm9Eb2MueG1sUEsBAi0AFAAGAAgAAAAhANOG84jfAAAA&#10;CwEAAA8AAAAAAAAAAAAAAAAAKQQAAGRycy9kb3ducmV2LnhtbFBLBQYAAAAABAAEAPMAAAA1BQAA&#10;AAA=&#10;" strokecolor="black [3213]" strokeweight=".5pt">
                  <v:stroke joinstyle="miter"/>
                </v:line>
              </w:pict>
            </mc:Fallback>
          </mc:AlternateContent>
        </w:r>
        <w:r w:rsidR="00587A08">
          <w:fldChar w:fldCharType="begin"/>
        </w:r>
        <w:r w:rsidR="00587A08">
          <w:instrText xml:space="preserve"> PAGE   \* MERGEFORMAT </w:instrText>
        </w:r>
        <w:r w:rsidR="00587A08">
          <w:fldChar w:fldCharType="separate"/>
        </w:r>
        <w:r>
          <w:rPr>
            <w:noProof/>
          </w:rPr>
          <w:t>3</w:t>
        </w:r>
        <w:r w:rsidR="00587A08">
          <w:rPr>
            <w:noProof/>
          </w:rPr>
          <w:fldChar w:fldCharType="end"/>
        </w:r>
      </w:p>
    </w:sdtContent>
  </w:sdt>
  <w:p w14:paraId="19E647D6" w14:textId="77777777" w:rsidR="006E72AF" w:rsidRDefault="00A538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21DE3F" w14:textId="77777777" w:rsidR="00A538E8" w:rsidRDefault="00A538E8" w:rsidP="001D69F5">
      <w:pPr>
        <w:spacing w:before="0" w:after="0"/>
      </w:pPr>
      <w:r>
        <w:separator/>
      </w:r>
    </w:p>
  </w:footnote>
  <w:footnote w:type="continuationSeparator" w:id="0">
    <w:p w14:paraId="64CB9DEF" w14:textId="77777777" w:rsidR="00A538E8" w:rsidRDefault="00A538E8" w:rsidP="001D69F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D7D275" w14:textId="77777777" w:rsidR="006E72AF" w:rsidRPr="006E72AF" w:rsidRDefault="00587A08" w:rsidP="006E72AF">
    <w:pPr>
      <w:spacing w:before="0" w:after="0"/>
      <w:jc w:val="right"/>
      <w:rPr>
        <w:rFonts w:ascii="Arial" w:hAnsi="Arial" w:cs="Arial"/>
        <w:b/>
        <w:sz w:val="18"/>
        <w:szCs w:val="18"/>
        <w:lang w:val="es-MX"/>
      </w:rPr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4F58CA75" wp14:editId="1C5BD009">
          <wp:simplePos x="0" y="0"/>
          <wp:positionH relativeFrom="margin">
            <wp:align>left</wp:align>
          </wp:positionH>
          <wp:positionV relativeFrom="paragraph">
            <wp:posOffset>-1006</wp:posOffset>
          </wp:positionV>
          <wp:extent cx="1708030" cy="569031"/>
          <wp:effectExtent l="0" t="0" r="6985" b="2540"/>
          <wp:wrapNone/>
          <wp:docPr id="34" name="Picture 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8030" cy="5690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E72AF">
      <w:rPr>
        <w:rFonts w:ascii="Arial" w:hAnsi="Arial" w:cs="Arial"/>
        <w:b/>
        <w:sz w:val="18"/>
        <w:szCs w:val="18"/>
        <w:lang w:val="es-MX"/>
      </w:rPr>
      <w:t xml:space="preserve"> SOCIEDAD MEXICANA DE CIENCIA Y TECNOLOGÍA DE MEMBRANAS A.C.</w:t>
    </w:r>
  </w:p>
  <w:p w14:paraId="4AB1A227" w14:textId="720FD960" w:rsidR="006E72AF" w:rsidRPr="006E72AF" w:rsidRDefault="001139AC" w:rsidP="001D69F5">
    <w:pPr>
      <w:spacing w:before="60" w:after="0"/>
      <w:jc w:val="right"/>
      <w:rPr>
        <w:rFonts w:ascii="Arial Narrow" w:hAnsi="Arial Narrow" w:cs="Arial"/>
        <w:b/>
        <w:color w:val="0070C0"/>
        <w:lang w:val="es-MX"/>
      </w:rPr>
    </w:pPr>
    <w:r>
      <w:rPr>
        <w:rFonts w:ascii="Arial Narrow" w:hAnsi="Arial Narrow" w:cs="Arial"/>
        <w:b/>
        <w:color w:val="0070C0"/>
        <w:lang w:val="es-MX"/>
      </w:rPr>
      <w:t>9th</w:t>
    </w:r>
    <w:r w:rsidR="00587A08" w:rsidRPr="006E72AF">
      <w:rPr>
        <w:rFonts w:ascii="Arial Narrow" w:hAnsi="Arial Narrow" w:cs="Arial"/>
        <w:b/>
        <w:color w:val="0070C0"/>
        <w:lang w:val="es-MX"/>
      </w:rPr>
      <w:t xml:space="preserve"> </w:t>
    </w:r>
    <w:proofErr w:type="spellStart"/>
    <w:r>
      <w:rPr>
        <w:rFonts w:ascii="Arial Narrow" w:hAnsi="Arial Narrow" w:cs="Arial"/>
        <w:b/>
        <w:color w:val="0070C0"/>
        <w:lang w:val="es-MX"/>
      </w:rPr>
      <w:t>Annual</w:t>
    </w:r>
    <w:proofErr w:type="spellEnd"/>
    <w:r w:rsidR="00587A08" w:rsidRPr="006E72AF">
      <w:rPr>
        <w:rFonts w:ascii="Arial Narrow" w:hAnsi="Arial Narrow" w:cs="Arial"/>
        <w:b/>
        <w:color w:val="0070C0"/>
        <w:lang w:val="es-MX"/>
      </w:rPr>
      <w:t xml:space="preserve"> </w:t>
    </w:r>
    <w:proofErr w:type="spellStart"/>
    <w:r>
      <w:rPr>
        <w:rFonts w:ascii="Arial Narrow" w:hAnsi="Arial Narrow" w:cs="Arial"/>
        <w:b/>
        <w:color w:val="0070C0"/>
        <w:lang w:val="es-MX"/>
      </w:rPr>
      <w:t>Congress</w:t>
    </w:r>
    <w:proofErr w:type="spellEnd"/>
  </w:p>
  <w:p w14:paraId="1BA68F3B" w14:textId="766D292E" w:rsidR="006E72AF" w:rsidRDefault="00587A08" w:rsidP="006E72AF">
    <w:pPr>
      <w:spacing w:before="60" w:after="0"/>
      <w:jc w:val="right"/>
      <w:rPr>
        <w:rFonts w:ascii="Arial Narrow" w:hAnsi="Arial Narrow" w:cs="Arial"/>
        <w:sz w:val="18"/>
        <w:szCs w:val="16"/>
        <w:lang w:val="es-MX"/>
      </w:rPr>
    </w:pPr>
    <w:r w:rsidRPr="006E72AF">
      <w:rPr>
        <w:rFonts w:ascii="Arial Narrow" w:hAnsi="Arial Narrow" w:cs="Arial"/>
        <w:noProof/>
        <w:sz w:val="28"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48A178" wp14:editId="426734E9">
              <wp:simplePos x="0" y="0"/>
              <wp:positionH relativeFrom="column">
                <wp:posOffset>-86264</wp:posOffset>
              </wp:positionH>
              <wp:positionV relativeFrom="paragraph">
                <wp:posOffset>331278</wp:posOffset>
              </wp:positionV>
              <wp:extent cx="6107502" cy="0"/>
              <wp:effectExtent l="0" t="0" r="26670" b="1905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750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4C835F" id="Straight Connector 17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8pt,26.1pt" to="474.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T80AEAAAUEAAAOAAAAZHJzL2Uyb0RvYy54bWysU8tu2zAQvBfoPxC815IMNCkEyzk4SC5F&#10;azTtBzDU0iLAF5asJf99l5QtB02BokUulJbcmd0ZLjd3kzXsCBi1dx1vVjVn4KTvtTt0/Mf3hw+f&#10;OItJuF4Y76DjJ4j8bvv+3WYMLaz94E0PyIjExXYMHR9SCm1VRTmAFXHlAzg6VB6tSBTioepRjMRu&#10;TbWu65tq9NgH9BJipN37+ZBvC79SINNXpSIkZjpOvaWyYlmf81ptN6I9oAiDluc2xH90YYV2VHSh&#10;uhdJsJ+oX1FZLdFHr9JKelt5pbSEooHUNPVvap4GEaBoIXNiWGyKb0crvxz3yHRPd3fLmROW7ugp&#10;odCHIbGdd44c9MjokJwaQ2wJsHN7PEcx7DHLnhTa/CVBbCrunhZ3YUpM0uZNU99+rNecyctZdQUG&#10;jOkRvGX5p+NGuyxctOL4OSYqRqmXlLxtXF6jN7p/0MaUII8M7Ayyo6DLTlOTWybciyyKMrLKQubW&#10;y186GZhZv4EiM6jZplQvY3jlFFKCSxde4yg7wxR1sADrvwPP+RkKZUT/BbwgSmXv0gK22nn8U/Wr&#10;FWrOvzgw684WPPv+VC61WEOzVpw7v4s8zC/jAr++3u0vAAAA//8DAFBLAwQUAAYACAAAACEAR/LY&#10;fN8AAAAJAQAADwAAAGRycy9kb3ducmV2LnhtbEyPTUvDQBCG74L/YRnBi7Sbpja0aTZFAr14EGyk&#10;eNwm02wwOxuy2yb994540Nt8PLzzTLabbCeuOPjWkYLFPAKBVLm6pUbBR7mfrUH4oKnWnSNUcEMP&#10;u/z+LtNp7UZ6x+shNIJDyKdagQmhT6X0lUGr/dz1SLw7u8HqwO3QyHrQI4fbTsZRlEirW+ILRvdY&#10;GKy+Dher4LN5Wu6PJZVjEd7OiZlux9dVodTjw/SyBRFwCn8w/OizOuTsdHIXqr3oFMwWy4RRBas4&#10;BsHA5nnNxel3IPNM/v8g/wYAAP//AwBQSwECLQAUAAYACAAAACEAtoM4kv4AAADhAQAAEwAAAAAA&#10;AAAAAAAAAAAAAAAAW0NvbnRlbnRfVHlwZXNdLnhtbFBLAQItABQABgAIAAAAIQA4/SH/1gAAAJQB&#10;AAALAAAAAAAAAAAAAAAAAC8BAABfcmVscy8ucmVsc1BLAQItABQABgAIAAAAIQCWdOT80AEAAAUE&#10;AAAOAAAAAAAAAAAAAAAAAC4CAABkcnMvZTJvRG9jLnhtbFBLAQItABQABgAIAAAAIQBH8th83wAA&#10;AAkBAAAPAAAAAAAAAAAAAAAAACoEAABkcnMvZG93bnJldi54bWxQSwUGAAAAAAQABADzAAAANgUA&#10;AAAA&#10;" strokecolor="black [3213]" strokeweight=".5pt">
              <v:stroke joinstyle="miter"/>
            </v:line>
          </w:pict>
        </mc:Fallback>
      </mc:AlternateContent>
    </w:r>
    <w:proofErr w:type="spellStart"/>
    <w:r w:rsidR="00CA7002">
      <w:rPr>
        <w:rFonts w:ascii="Arial Narrow" w:hAnsi="Arial Narrow" w:cs="Arial"/>
        <w:sz w:val="18"/>
        <w:szCs w:val="16"/>
        <w:lang w:val="es-MX"/>
      </w:rPr>
      <w:t>October</w:t>
    </w:r>
    <w:proofErr w:type="spellEnd"/>
    <w:r w:rsidR="001139AC">
      <w:rPr>
        <w:rFonts w:ascii="Arial Narrow" w:hAnsi="Arial Narrow" w:cs="Arial"/>
        <w:sz w:val="18"/>
        <w:szCs w:val="16"/>
        <w:lang w:val="es-MX"/>
      </w:rPr>
      <w:t xml:space="preserve"> </w:t>
    </w:r>
    <w:r w:rsidR="00CA7002">
      <w:rPr>
        <w:rFonts w:ascii="Arial Narrow" w:hAnsi="Arial Narrow" w:cs="Arial"/>
        <w:sz w:val="18"/>
        <w:szCs w:val="16"/>
        <w:lang w:val="es-MX"/>
      </w:rPr>
      <w:t>22</w:t>
    </w:r>
    <w:r w:rsidRPr="006E72AF">
      <w:rPr>
        <w:rFonts w:ascii="Arial Narrow" w:hAnsi="Arial Narrow" w:cs="Arial"/>
        <w:sz w:val="18"/>
        <w:szCs w:val="16"/>
        <w:lang w:val="es-MX"/>
      </w:rPr>
      <w:t>-</w:t>
    </w:r>
    <w:r w:rsidR="00CA7002">
      <w:rPr>
        <w:rFonts w:ascii="Arial Narrow" w:hAnsi="Arial Narrow" w:cs="Arial"/>
        <w:sz w:val="18"/>
        <w:szCs w:val="16"/>
        <w:lang w:val="es-MX"/>
      </w:rPr>
      <w:t>23</w:t>
    </w:r>
    <w:r w:rsidR="001139AC">
      <w:rPr>
        <w:rFonts w:ascii="Arial Narrow" w:hAnsi="Arial Narrow" w:cs="Arial"/>
        <w:sz w:val="18"/>
        <w:szCs w:val="16"/>
        <w:lang w:val="es-MX"/>
      </w:rPr>
      <w:t>,</w:t>
    </w:r>
    <w:r w:rsidRPr="006E72AF">
      <w:rPr>
        <w:rFonts w:ascii="Arial Narrow" w:hAnsi="Arial Narrow" w:cs="Arial"/>
        <w:sz w:val="18"/>
        <w:szCs w:val="16"/>
        <w:lang w:val="es-MX"/>
      </w:rPr>
      <w:t xml:space="preserve"> 20</w:t>
    </w:r>
    <w:r w:rsidR="00C35C61">
      <w:rPr>
        <w:rFonts w:ascii="Arial Narrow" w:hAnsi="Arial Narrow" w:cs="Arial"/>
        <w:sz w:val="18"/>
        <w:szCs w:val="16"/>
        <w:lang w:val="es-MX"/>
      </w:rPr>
      <w:t>20</w:t>
    </w:r>
  </w:p>
  <w:p w14:paraId="5FD194D6" w14:textId="77777777" w:rsidR="001D69F5" w:rsidRDefault="001D69F5" w:rsidP="006E72AF">
    <w:pPr>
      <w:spacing w:before="60" w:after="0"/>
      <w:jc w:val="right"/>
      <w:rPr>
        <w:rFonts w:ascii="Arial Narrow" w:hAnsi="Arial Narrow"/>
        <w:sz w:val="16"/>
        <w:szCs w:val="16"/>
        <w:lang w:val="es-MX"/>
      </w:rPr>
    </w:pPr>
  </w:p>
  <w:p w14:paraId="0647BDBF" w14:textId="77777777" w:rsidR="001D69F5" w:rsidRPr="006E72AF" w:rsidRDefault="001D69F5" w:rsidP="006E72AF">
    <w:pPr>
      <w:spacing w:before="60" w:after="0"/>
      <w:jc w:val="right"/>
      <w:rPr>
        <w:rFonts w:ascii="Arial Narrow" w:hAnsi="Arial Narrow"/>
        <w:sz w:val="16"/>
        <w:szCs w:val="16"/>
        <w:lang w:val="es-MX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705343" w14:textId="77777777" w:rsidR="006E72AF" w:rsidRPr="006E72AF" w:rsidRDefault="00587A08" w:rsidP="006E72AF">
    <w:pPr>
      <w:spacing w:before="0" w:after="0"/>
      <w:jc w:val="right"/>
      <w:rPr>
        <w:rFonts w:ascii="Arial" w:hAnsi="Arial" w:cs="Arial"/>
        <w:b/>
        <w:sz w:val="18"/>
        <w:szCs w:val="18"/>
        <w:lang w:val="es-MX"/>
      </w:rPr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6CA21FE0" wp14:editId="22ADCCF0">
          <wp:simplePos x="0" y="0"/>
          <wp:positionH relativeFrom="margin">
            <wp:align>left</wp:align>
          </wp:positionH>
          <wp:positionV relativeFrom="paragraph">
            <wp:posOffset>-1006</wp:posOffset>
          </wp:positionV>
          <wp:extent cx="1708030" cy="569031"/>
          <wp:effectExtent l="0" t="0" r="6985" b="2540"/>
          <wp:wrapNone/>
          <wp:docPr id="35" name="Picture 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8030" cy="5690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E72AF">
      <w:rPr>
        <w:rFonts w:ascii="Arial" w:hAnsi="Arial" w:cs="Arial"/>
        <w:b/>
        <w:sz w:val="18"/>
        <w:szCs w:val="18"/>
        <w:lang w:val="es-MX"/>
      </w:rPr>
      <w:t xml:space="preserve"> SOCIEDAD MEXICANA DE CIENCIA Y TECNOLOGÍA DE MEMBRANAS A.C.</w:t>
    </w:r>
  </w:p>
  <w:p w14:paraId="5A371AFD" w14:textId="77777777" w:rsidR="006E72AF" w:rsidRPr="006E72AF" w:rsidRDefault="00587A08" w:rsidP="006E72AF">
    <w:pPr>
      <w:spacing w:before="0" w:after="0"/>
      <w:jc w:val="right"/>
      <w:rPr>
        <w:rFonts w:ascii="Arial Narrow" w:hAnsi="Arial Narrow" w:cs="Arial"/>
        <w:b/>
        <w:color w:val="0070C0"/>
        <w:lang w:val="es-MX"/>
      </w:rPr>
    </w:pPr>
    <w:r w:rsidRPr="006E72AF">
      <w:rPr>
        <w:rFonts w:ascii="Arial Narrow" w:hAnsi="Arial Narrow" w:cs="Arial"/>
        <w:b/>
        <w:color w:val="0070C0"/>
        <w:lang w:val="es-MX"/>
      </w:rPr>
      <w:t>VIII Congreso Nacional</w:t>
    </w:r>
  </w:p>
  <w:p w14:paraId="0F133A40" w14:textId="77777777" w:rsidR="006E72AF" w:rsidRPr="006E72AF" w:rsidRDefault="00587A08" w:rsidP="006E72AF">
    <w:pPr>
      <w:spacing w:before="60" w:after="0"/>
      <w:jc w:val="right"/>
      <w:rPr>
        <w:rFonts w:ascii="Arial Narrow" w:hAnsi="Arial Narrow"/>
        <w:sz w:val="16"/>
        <w:szCs w:val="16"/>
        <w:lang w:val="es-MX"/>
      </w:rPr>
    </w:pPr>
    <w:r w:rsidRPr="006E72AF">
      <w:rPr>
        <w:rFonts w:ascii="Arial Narrow" w:hAnsi="Arial Narrow" w:cs="Arial"/>
        <w:noProof/>
        <w:sz w:val="28"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09BD0B5" wp14:editId="74A26819">
              <wp:simplePos x="0" y="0"/>
              <wp:positionH relativeFrom="column">
                <wp:posOffset>-86264</wp:posOffset>
              </wp:positionH>
              <wp:positionV relativeFrom="paragraph">
                <wp:posOffset>331278</wp:posOffset>
              </wp:positionV>
              <wp:extent cx="6107502" cy="0"/>
              <wp:effectExtent l="0" t="0" r="26670" b="19050"/>
              <wp:wrapNone/>
              <wp:docPr id="44" name="Straight Connector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750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CB4C3E" id="Straight Connector 4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8pt,26.1pt" to="474.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rn0AEAAAUEAAAOAAAAZHJzL2Uyb0RvYy54bWysU02P0zAQvSPxHyzft0mqZUFR0z10tVwQ&#10;VCz8AK8zbiz5S2PTpP+esdOmK0BCoL04GXvem3nP4839ZA07AkbtXcebVc0ZOOl77Q4d//7t8eYD&#10;ZzEJ1wvjHXT8BJHfb9++2YyhhbUfvOkBGZG42I6h40NKoa2qKAewIq58AEeHyqMViUI8VD2Kkdit&#10;qdZ1fVeNHvuAXkKMtPswH/Jt4VcKZPqiVITETMept1RWLOtzXqvtRrQHFGHQ8tyG+I8urNCOii5U&#10;DyIJ9gP1b1RWS/TRq7SS3lZeKS2haCA1Tf2LmqdBBChayJwYFpvi69HKz8c9Mt13/PaWMycs3dFT&#10;QqEPQ2I77xw56JHRITk1htgSYOf2eI5i2GOWPSm0+UuC2FTcPS3uwpSYpM27pn7/rl5zJi9n1RUY&#10;MKaP4C3LPx032mXhohXHTzFRMUq9pORt4/IavdH9ozamBHlkYGeQHQVddpqa3DLhXmRRlJFVFjK3&#10;Xv7SycDM+hUUmUHNNqV6GcMrp5ASXLrwGkfZGaaogwVY/x14zs9QKCP6L+AFUSp7lxaw1c7jn6pf&#10;rVBz/sWBWXe24Nn3p3KpxRqateLc+V3kYX4ZF/j19W5/AgAA//8DAFBLAwQUAAYACAAAACEAR/LY&#10;fN8AAAAJAQAADwAAAGRycy9kb3ducmV2LnhtbEyPTUvDQBCG74L/YRnBi7Sbpja0aTZFAr14EGyk&#10;eNwm02wwOxuy2yb994540Nt8PLzzTLabbCeuOPjWkYLFPAKBVLm6pUbBR7mfrUH4oKnWnSNUcEMP&#10;u/z+LtNp7UZ6x+shNIJDyKdagQmhT6X0lUGr/dz1SLw7u8HqwO3QyHrQI4fbTsZRlEirW+ILRvdY&#10;GKy+Dher4LN5Wu6PJZVjEd7OiZlux9dVodTjw/SyBRFwCn8w/OizOuTsdHIXqr3oFMwWy4RRBas4&#10;BsHA5nnNxel3IPNM/v8g/wYAAP//AwBQSwECLQAUAAYACAAAACEAtoM4kv4AAADhAQAAEwAAAAAA&#10;AAAAAAAAAAAAAAAAW0NvbnRlbnRfVHlwZXNdLnhtbFBLAQItABQABgAIAAAAIQA4/SH/1gAAAJQB&#10;AAALAAAAAAAAAAAAAAAAAC8BAABfcmVscy8ucmVsc1BLAQItABQABgAIAAAAIQAkerrn0AEAAAUE&#10;AAAOAAAAAAAAAAAAAAAAAC4CAABkcnMvZTJvRG9jLnhtbFBLAQItABQABgAIAAAAIQBH8th83wAA&#10;AAkBAAAPAAAAAAAAAAAAAAAAACoEAABkcnMvZG93bnJldi54bWxQSwUGAAAAAAQABADzAAAANgUA&#10;AAAA&#10;" strokecolor="black [3213]" strokeweight=".5pt">
              <v:stroke joinstyle="miter"/>
            </v:line>
          </w:pict>
        </mc:Fallback>
      </mc:AlternateContent>
    </w:r>
    <w:r w:rsidRPr="006E72AF">
      <w:rPr>
        <w:rFonts w:ascii="Arial Narrow" w:hAnsi="Arial Narrow" w:cs="Arial"/>
        <w:sz w:val="18"/>
        <w:szCs w:val="16"/>
        <w:lang w:val="es-MX"/>
      </w:rPr>
      <w:t>20-21 de junio de 2019</w:t>
    </w:r>
  </w:p>
  <w:p w14:paraId="6FAE50A9" w14:textId="77777777" w:rsidR="006E72AF" w:rsidRPr="006E72AF" w:rsidRDefault="00A538E8" w:rsidP="006E72AF">
    <w:pPr>
      <w:pStyle w:val="Header"/>
      <w:rPr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CD23F2"/>
    <w:multiLevelType w:val="hybridMultilevel"/>
    <w:tmpl w:val="EFF6706A"/>
    <w:lvl w:ilvl="0" w:tplc="0C090001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1D69F5"/>
    <w:rsid w:val="001139AC"/>
    <w:rsid w:val="001B7FC0"/>
    <w:rsid w:val="001D69F5"/>
    <w:rsid w:val="00213FBD"/>
    <w:rsid w:val="00347A77"/>
    <w:rsid w:val="00433792"/>
    <w:rsid w:val="00486BFE"/>
    <w:rsid w:val="00487F5F"/>
    <w:rsid w:val="005773A2"/>
    <w:rsid w:val="00587A08"/>
    <w:rsid w:val="00840089"/>
    <w:rsid w:val="008A58DA"/>
    <w:rsid w:val="009D48DD"/>
    <w:rsid w:val="00A538E8"/>
    <w:rsid w:val="00C35C61"/>
    <w:rsid w:val="00CA7002"/>
    <w:rsid w:val="00D37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7CF3B4"/>
  <w15:chartTrackingRefBased/>
  <w15:docId w15:val="{F39DC347-1EE0-42D7-BBEB-57FE29277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Paragraph"/>
    <w:rsid w:val="001D69F5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aliases w:val="Paper Title"/>
    <w:basedOn w:val="Normal"/>
    <w:next w:val="Normal"/>
    <w:link w:val="Heading1Char"/>
    <w:uiPriority w:val="9"/>
    <w:qFormat/>
    <w:rsid w:val="001D69F5"/>
    <w:pPr>
      <w:keepNext/>
      <w:keepLines/>
      <w:spacing w:before="240" w:after="240" w:line="276" w:lineRule="auto"/>
      <w:jc w:val="center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aliases w:val="Título1"/>
    <w:basedOn w:val="Normal"/>
    <w:next w:val="Normal"/>
    <w:link w:val="Heading2Char"/>
    <w:uiPriority w:val="9"/>
    <w:unhideWhenUsed/>
    <w:qFormat/>
    <w:rsid w:val="001D69F5"/>
    <w:pPr>
      <w:keepNext/>
      <w:keepLines/>
      <w:spacing w:before="320" w:after="32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aliases w:val="Título2"/>
    <w:basedOn w:val="Normal"/>
    <w:next w:val="Normal"/>
    <w:link w:val="Heading3Char"/>
    <w:uiPriority w:val="9"/>
    <w:unhideWhenUsed/>
    <w:qFormat/>
    <w:rsid w:val="001D69F5"/>
    <w:pPr>
      <w:keepNext/>
      <w:keepLines/>
      <w:spacing w:before="200" w:after="200"/>
      <w:outlineLvl w:val="2"/>
    </w:pPr>
    <w:rPr>
      <w:rFonts w:eastAsiaTheme="majorEastAsia" w:cstheme="majorBidi"/>
      <w:b/>
      <w:i/>
    </w:rPr>
  </w:style>
  <w:style w:type="paragraph" w:styleId="Heading4">
    <w:name w:val="heading 4"/>
    <w:aliases w:val="Título3"/>
    <w:basedOn w:val="Normal"/>
    <w:next w:val="Normal"/>
    <w:link w:val="Heading4Char"/>
    <w:uiPriority w:val="9"/>
    <w:unhideWhenUsed/>
    <w:qFormat/>
    <w:rsid w:val="001D69F5"/>
    <w:pPr>
      <w:keepNext/>
      <w:keepLines/>
      <w:spacing w:before="200" w:after="200"/>
      <w:outlineLvl w:val="3"/>
    </w:pPr>
    <w:rPr>
      <w:rFonts w:eastAsiaTheme="majorEastAsia" w:cstheme="majorBidi"/>
      <w:i/>
      <w:iCs/>
    </w:rPr>
  </w:style>
  <w:style w:type="paragraph" w:styleId="Heading5">
    <w:name w:val="heading 5"/>
    <w:aliases w:val="Keywords"/>
    <w:basedOn w:val="Normal"/>
    <w:next w:val="Normal"/>
    <w:link w:val="Heading5Char"/>
    <w:uiPriority w:val="9"/>
    <w:unhideWhenUsed/>
    <w:qFormat/>
    <w:rsid w:val="001D69F5"/>
    <w:pPr>
      <w:keepNext/>
      <w:keepLines/>
      <w:spacing w:before="200" w:after="200"/>
      <w:outlineLvl w:val="4"/>
    </w:pPr>
    <w:rPr>
      <w:rFonts w:eastAsiaTheme="majorEastAsia" w:cstheme="majorBidi"/>
      <w:sz w:val="20"/>
    </w:rPr>
  </w:style>
  <w:style w:type="paragraph" w:styleId="Heading6">
    <w:name w:val="heading 6"/>
    <w:aliases w:val="Author´s affiliation"/>
    <w:basedOn w:val="Normal"/>
    <w:next w:val="Normal"/>
    <w:link w:val="Heading6Char"/>
    <w:uiPriority w:val="9"/>
    <w:unhideWhenUsed/>
    <w:qFormat/>
    <w:rsid w:val="001D69F5"/>
    <w:pPr>
      <w:keepNext/>
      <w:keepLines/>
      <w:spacing w:before="0" w:after="0"/>
      <w:jc w:val="center"/>
      <w:outlineLvl w:val="5"/>
    </w:pPr>
    <w:rPr>
      <w:rFonts w:eastAsiaTheme="majorEastAsia" w:cstheme="majorBidi"/>
      <w:sz w:val="20"/>
    </w:rPr>
  </w:style>
  <w:style w:type="paragraph" w:styleId="Heading7">
    <w:name w:val="heading 7"/>
    <w:aliases w:val="Authors names"/>
    <w:basedOn w:val="Normal"/>
    <w:next w:val="Normal"/>
    <w:link w:val="Heading7Char"/>
    <w:uiPriority w:val="9"/>
    <w:unhideWhenUsed/>
    <w:qFormat/>
    <w:rsid w:val="001D69F5"/>
    <w:pPr>
      <w:keepNext/>
      <w:keepLines/>
      <w:spacing w:before="240"/>
      <w:jc w:val="center"/>
      <w:outlineLvl w:val="6"/>
    </w:pPr>
    <w:rPr>
      <w:rFonts w:eastAsiaTheme="majorEastAsia" w:cstheme="majorBidi"/>
      <w:b/>
      <w:i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Paper Title Char"/>
    <w:basedOn w:val="DefaultParagraphFont"/>
    <w:link w:val="Heading1"/>
    <w:uiPriority w:val="9"/>
    <w:rsid w:val="001D69F5"/>
    <w:rPr>
      <w:rFonts w:ascii="Times New Roman" w:eastAsiaTheme="majorEastAsia" w:hAnsi="Times New Roman" w:cstheme="majorBidi"/>
      <w:sz w:val="32"/>
      <w:szCs w:val="32"/>
      <w:lang w:val="en-GB"/>
    </w:rPr>
  </w:style>
  <w:style w:type="character" w:customStyle="1" w:styleId="Heading2Char">
    <w:name w:val="Heading 2 Char"/>
    <w:aliases w:val="Título1 Char"/>
    <w:basedOn w:val="DefaultParagraphFont"/>
    <w:link w:val="Heading2"/>
    <w:uiPriority w:val="9"/>
    <w:rsid w:val="001D69F5"/>
    <w:rPr>
      <w:rFonts w:ascii="Times New Roman" w:eastAsiaTheme="majorEastAsia" w:hAnsi="Times New Roman" w:cstheme="majorBidi"/>
      <w:b/>
      <w:sz w:val="28"/>
      <w:szCs w:val="26"/>
      <w:lang w:val="en-GB"/>
    </w:rPr>
  </w:style>
  <w:style w:type="character" w:customStyle="1" w:styleId="Heading3Char">
    <w:name w:val="Heading 3 Char"/>
    <w:aliases w:val="Título2 Char"/>
    <w:basedOn w:val="DefaultParagraphFont"/>
    <w:link w:val="Heading3"/>
    <w:uiPriority w:val="9"/>
    <w:rsid w:val="001D69F5"/>
    <w:rPr>
      <w:rFonts w:ascii="Times New Roman" w:eastAsiaTheme="majorEastAsia" w:hAnsi="Times New Roman" w:cstheme="majorBidi"/>
      <w:b/>
      <w:i/>
      <w:sz w:val="24"/>
      <w:szCs w:val="24"/>
      <w:lang w:val="en-GB"/>
    </w:rPr>
  </w:style>
  <w:style w:type="character" w:customStyle="1" w:styleId="Heading4Char">
    <w:name w:val="Heading 4 Char"/>
    <w:aliases w:val="Título3 Char"/>
    <w:basedOn w:val="DefaultParagraphFont"/>
    <w:link w:val="Heading4"/>
    <w:uiPriority w:val="9"/>
    <w:rsid w:val="001D69F5"/>
    <w:rPr>
      <w:rFonts w:ascii="Times New Roman" w:eastAsiaTheme="majorEastAsia" w:hAnsi="Times New Roman" w:cstheme="majorBidi"/>
      <w:i/>
      <w:iCs/>
      <w:sz w:val="24"/>
      <w:szCs w:val="24"/>
      <w:lang w:val="en-GB"/>
    </w:rPr>
  </w:style>
  <w:style w:type="character" w:customStyle="1" w:styleId="Heading5Char">
    <w:name w:val="Heading 5 Char"/>
    <w:aliases w:val="Keywords Char"/>
    <w:basedOn w:val="DefaultParagraphFont"/>
    <w:link w:val="Heading5"/>
    <w:uiPriority w:val="9"/>
    <w:rsid w:val="001D69F5"/>
    <w:rPr>
      <w:rFonts w:ascii="Times New Roman" w:eastAsiaTheme="majorEastAsia" w:hAnsi="Times New Roman" w:cstheme="majorBidi"/>
      <w:sz w:val="20"/>
      <w:szCs w:val="24"/>
      <w:lang w:val="en-GB"/>
    </w:rPr>
  </w:style>
  <w:style w:type="character" w:customStyle="1" w:styleId="Heading6Char">
    <w:name w:val="Heading 6 Char"/>
    <w:aliases w:val="Author´s affiliation Char"/>
    <w:basedOn w:val="DefaultParagraphFont"/>
    <w:link w:val="Heading6"/>
    <w:uiPriority w:val="9"/>
    <w:rsid w:val="001D69F5"/>
    <w:rPr>
      <w:rFonts w:ascii="Times New Roman" w:eastAsiaTheme="majorEastAsia" w:hAnsi="Times New Roman" w:cstheme="majorBidi"/>
      <w:sz w:val="20"/>
      <w:szCs w:val="24"/>
      <w:lang w:val="en-GB"/>
    </w:rPr>
  </w:style>
  <w:style w:type="character" w:customStyle="1" w:styleId="Heading7Char">
    <w:name w:val="Heading 7 Char"/>
    <w:aliases w:val="Authors names Char"/>
    <w:basedOn w:val="DefaultParagraphFont"/>
    <w:link w:val="Heading7"/>
    <w:uiPriority w:val="9"/>
    <w:rsid w:val="001D69F5"/>
    <w:rPr>
      <w:rFonts w:ascii="Times New Roman" w:eastAsiaTheme="majorEastAsia" w:hAnsi="Times New Roman" w:cstheme="majorBidi"/>
      <w:b/>
      <w:iCs/>
      <w:szCs w:val="24"/>
      <w:lang w:val="en-GB"/>
    </w:rPr>
  </w:style>
  <w:style w:type="table" w:styleId="TableGrid">
    <w:name w:val="Table Grid"/>
    <w:basedOn w:val="TableNormal"/>
    <w:uiPriority w:val="39"/>
    <w:rsid w:val="001D69F5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ores">
    <w:name w:val="Autores"/>
    <w:rsid w:val="001D69F5"/>
    <w:pPr>
      <w:jc w:val="center"/>
    </w:pPr>
    <w:rPr>
      <w:rFonts w:ascii="Times New Roman" w:eastAsiaTheme="majorEastAsia" w:hAnsi="Times New Roman" w:cstheme="majorBidi"/>
      <w:b/>
      <w:iCs/>
      <w:szCs w:val="24"/>
      <w:lang w:val="en-GB"/>
    </w:rPr>
  </w:style>
  <w:style w:type="paragraph" w:styleId="NoSpacing">
    <w:name w:val="No Spacing"/>
    <w:aliases w:val="Bibliography"/>
    <w:uiPriority w:val="1"/>
    <w:qFormat/>
    <w:rsid w:val="001D69F5"/>
    <w:pPr>
      <w:spacing w:before="60" w:after="6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1D69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D69F5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D69F5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Adscripciones">
    <w:name w:val="Adscripciones"/>
    <w:basedOn w:val="Heading6"/>
    <w:rsid w:val="001D69F5"/>
  </w:style>
  <w:style w:type="paragraph" w:customStyle="1" w:styleId="PalabrasClave">
    <w:name w:val="Palabras Clave"/>
    <w:basedOn w:val="Heading5"/>
    <w:rsid w:val="001D69F5"/>
    <w:pPr>
      <w:jc w:val="left"/>
    </w:pPr>
  </w:style>
  <w:style w:type="paragraph" w:customStyle="1" w:styleId="Ttulo">
    <w:name w:val="Título"/>
    <w:rsid w:val="001D69F5"/>
    <w:pPr>
      <w:keepNext/>
      <w:keepLines/>
    </w:pPr>
    <w:rPr>
      <w:rFonts w:ascii="Times New Roman" w:eastAsiaTheme="majorEastAsia" w:hAnsi="Times New Roman" w:cstheme="majorBidi"/>
      <w:sz w:val="32"/>
      <w:szCs w:val="32"/>
    </w:rPr>
  </w:style>
  <w:style w:type="paragraph" w:styleId="Title">
    <w:name w:val="Title"/>
    <w:basedOn w:val="Heading1"/>
    <w:next w:val="Normal"/>
    <w:link w:val="TitleChar"/>
    <w:uiPriority w:val="10"/>
    <w:qFormat/>
    <w:rsid w:val="001D69F5"/>
  </w:style>
  <w:style w:type="character" w:customStyle="1" w:styleId="TitleChar">
    <w:name w:val="Title Char"/>
    <w:basedOn w:val="DefaultParagraphFont"/>
    <w:link w:val="Title"/>
    <w:uiPriority w:val="10"/>
    <w:rsid w:val="001D69F5"/>
    <w:rPr>
      <w:rFonts w:ascii="Times New Roman" w:eastAsiaTheme="majorEastAsia" w:hAnsi="Times New Roman" w:cstheme="majorBidi"/>
      <w:sz w:val="32"/>
      <w:szCs w:val="32"/>
      <w:lang w:val="en-GB"/>
    </w:rPr>
  </w:style>
  <w:style w:type="paragraph" w:customStyle="1" w:styleId="Ttulo1">
    <w:name w:val="Título 1"/>
    <w:basedOn w:val="Heading2"/>
    <w:rsid w:val="001D69F5"/>
    <w:pPr>
      <w:jc w:val="left"/>
    </w:pPr>
    <w:rPr>
      <w:lang w:val="es-MX"/>
    </w:rPr>
  </w:style>
  <w:style w:type="paragraph" w:customStyle="1" w:styleId="Ttulo2">
    <w:name w:val="Título 2"/>
    <w:basedOn w:val="Heading3"/>
    <w:rsid w:val="001D69F5"/>
    <w:rPr>
      <w:lang w:val="es-MX"/>
    </w:rPr>
  </w:style>
  <w:style w:type="paragraph" w:customStyle="1" w:styleId="Ttulo3">
    <w:name w:val="Título 3"/>
    <w:basedOn w:val="Heading4"/>
    <w:rsid w:val="001D69F5"/>
    <w:rPr>
      <w:lang w:val="es-MX"/>
    </w:rPr>
  </w:style>
  <w:style w:type="paragraph" w:customStyle="1" w:styleId="EndNoteBibliographyTitle">
    <w:name w:val="EndNote Bibliography Title"/>
    <w:basedOn w:val="Normal"/>
    <w:link w:val="EndNoteBibliographyTitleChar"/>
    <w:rsid w:val="001D69F5"/>
    <w:pPr>
      <w:spacing w:after="0"/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D69F5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EndNoteBibliography">
    <w:name w:val="EndNote Bibliography"/>
    <w:basedOn w:val="Referencias"/>
    <w:link w:val="EndNoteBibliographyChar"/>
    <w:rsid w:val="001D69F5"/>
  </w:style>
  <w:style w:type="character" w:customStyle="1" w:styleId="EndNoteBibliographyChar">
    <w:name w:val="EndNote Bibliography Char"/>
    <w:basedOn w:val="DefaultParagraphFont"/>
    <w:link w:val="EndNoteBibliography"/>
    <w:rsid w:val="001D69F5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Referencias">
    <w:name w:val="Referencias"/>
    <w:rsid w:val="001D69F5"/>
    <w:pPr>
      <w:spacing w:after="120" w:line="240" w:lineRule="auto"/>
      <w:ind w:left="397" w:hanging="397"/>
    </w:pPr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Tabla">
    <w:name w:val="Tabla"/>
    <w:basedOn w:val="Normal"/>
    <w:next w:val="Normal"/>
    <w:rsid w:val="001D69F5"/>
    <w:pPr>
      <w:keepLines/>
      <w:jc w:val="center"/>
    </w:pPr>
    <w:rPr>
      <w:lang w:val="es-MX"/>
    </w:rPr>
  </w:style>
  <w:style w:type="paragraph" w:customStyle="1" w:styleId="Figura">
    <w:name w:val="Figura"/>
    <w:basedOn w:val="Normal"/>
    <w:next w:val="EpgrafeFigura"/>
    <w:rsid w:val="001D69F5"/>
    <w:pPr>
      <w:keepNext/>
      <w:keepLines/>
      <w:jc w:val="center"/>
    </w:pPr>
    <w:rPr>
      <w:lang w:val="es-MX"/>
    </w:rPr>
  </w:style>
  <w:style w:type="paragraph" w:customStyle="1" w:styleId="EpgrafeFigura">
    <w:name w:val="Epígrafe Figura"/>
    <w:basedOn w:val="Normal"/>
    <w:rsid w:val="001D69F5"/>
    <w:pPr>
      <w:keepLines/>
      <w:spacing w:before="0" w:after="160"/>
      <w:jc w:val="center"/>
    </w:pPr>
    <w:rPr>
      <w:bCs/>
      <w:sz w:val="20"/>
      <w:szCs w:val="20"/>
      <w:lang w:val="es-MX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D69F5"/>
    <w:pPr>
      <w:spacing w:before="0" w:after="200"/>
    </w:pPr>
    <w:rPr>
      <w:i/>
      <w:iCs/>
      <w:color w:val="44546A" w:themeColor="text2"/>
      <w:sz w:val="18"/>
      <w:szCs w:val="18"/>
    </w:rPr>
  </w:style>
  <w:style w:type="paragraph" w:customStyle="1" w:styleId="EpgrafeTabla">
    <w:name w:val="Epígrafe Tabla"/>
    <w:basedOn w:val="Normal"/>
    <w:next w:val="Tabla"/>
    <w:rsid w:val="001D69F5"/>
    <w:pPr>
      <w:keepNext/>
      <w:keepLines/>
      <w:spacing w:before="0" w:after="160"/>
      <w:jc w:val="center"/>
    </w:pPr>
    <w:rPr>
      <w:bCs/>
      <w:sz w:val="20"/>
      <w:szCs w:val="20"/>
      <w:lang w:val="es-MX"/>
    </w:rPr>
  </w:style>
  <w:style w:type="paragraph" w:styleId="Footer">
    <w:name w:val="footer"/>
    <w:basedOn w:val="Normal"/>
    <w:link w:val="FooterChar"/>
    <w:uiPriority w:val="99"/>
    <w:unhideWhenUsed/>
    <w:rsid w:val="001D69F5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D69F5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ITSON</Company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Fimbres Weihs</dc:creator>
  <cp:keywords/>
  <dc:description/>
  <cp:lastModifiedBy>Gustavo</cp:lastModifiedBy>
  <cp:revision>4</cp:revision>
  <dcterms:created xsi:type="dcterms:W3CDTF">2020-01-15T06:10:00Z</dcterms:created>
  <dcterms:modified xsi:type="dcterms:W3CDTF">2020-07-27T00:38:00Z</dcterms:modified>
</cp:coreProperties>
</file>